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C338" w14:textId="77777777" w:rsidR="00657C64" w:rsidRPr="00657C64" w:rsidRDefault="00657C64" w:rsidP="00657C64">
      <w:pPr>
        <w:shd w:val="clear" w:color="auto" w:fill="FFFFFF"/>
        <w:spacing w:after="300" w:line="240" w:lineRule="auto"/>
        <w:outlineLvl w:val="0"/>
        <w:rPr>
          <w:rFonts w:ascii="inherit" w:eastAsia="Times New Roman" w:hAnsi="inherit" w:cs="Arial"/>
          <w:b/>
          <w:bCs/>
          <w:color w:val="464B51"/>
          <w:spacing w:val="-15"/>
          <w:kern w:val="36"/>
          <w:sz w:val="63"/>
          <w:szCs w:val="63"/>
          <w:lang w:eastAsia="en-GB"/>
        </w:rPr>
      </w:pPr>
      <w:r w:rsidRPr="00657C64">
        <w:rPr>
          <w:rFonts w:ascii="inherit" w:eastAsia="Times New Roman" w:hAnsi="inherit" w:cs="Arial"/>
          <w:b/>
          <w:bCs/>
          <w:color w:val="464B51"/>
          <w:spacing w:val="-15"/>
          <w:kern w:val="36"/>
          <w:sz w:val="63"/>
          <w:szCs w:val="63"/>
          <w:lang w:eastAsia="en-GB"/>
        </w:rPr>
        <w:t>Local government services pay agreement 2022-23</w:t>
      </w:r>
    </w:p>
    <w:p w14:paraId="29A31D5A" w14:textId="77777777" w:rsidR="00657C64" w:rsidRPr="00657C64" w:rsidRDefault="00657C64" w:rsidP="00657C64">
      <w:pPr>
        <w:shd w:val="clear" w:color="auto" w:fill="FFFFFF"/>
        <w:spacing w:before="150" w:after="450" w:line="240" w:lineRule="auto"/>
        <w:rPr>
          <w:rFonts w:ascii="Arial" w:eastAsia="Times New Roman" w:hAnsi="Arial" w:cs="Arial"/>
          <w:color w:val="464B51"/>
          <w:lang w:eastAsia="en-GB"/>
        </w:rPr>
      </w:pPr>
      <w:r w:rsidRPr="00657C64">
        <w:rPr>
          <w:rFonts w:ascii="Arial" w:eastAsia="Times New Roman" w:hAnsi="Arial" w:cs="Arial"/>
          <w:color w:val="464B51"/>
          <w:lang w:eastAsia="en-GB"/>
        </w:rPr>
        <w:pict w14:anchorId="1E0C4257">
          <v:rect id="_x0000_i1025" style="width:0;height:0" o:hralign="center" o:hrstd="t" o:hr="t" fillcolor="#a0a0a0" stroked="f"/>
        </w:pict>
      </w:r>
    </w:p>
    <w:p w14:paraId="71A9CFA6"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b/>
          <w:bCs/>
          <w:color w:val="464B51"/>
          <w:lang w:eastAsia="en-GB"/>
        </w:rPr>
        <w:t>Employers’ Secretary</w:t>
      </w:r>
      <w:r w:rsidRPr="00657C64">
        <w:rPr>
          <w:rFonts w:ascii="Arial" w:eastAsia="Times New Roman" w:hAnsi="Arial" w:cs="Arial"/>
          <w:color w:val="464B51"/>
          <w:lang w:eastAsia="en-GB"/>
        </w:rPr>
        <w:br/>
        <w:t>Naomi Cooke</w:t>
      </w:r>
      <w:r w:rsidRPr="00657C64">
        <w:rPr>
          <w:rFonts w:ascii="Arial" w:eastAsia="Times New Roman" w:hAnsi="Arial" w:cs="Arial"/>
          <w:color w:val="464B51"/>
          <w:lang w:eastAsia="en-GB"/>
        </w:rPr>
        <w:br/>
      </w:r>
      <w:r w:rsidRPr="00657C64">
        <w:rPr>
          <w:rFonts w:ascii="Arial" w:eastAsia="Times New Roman" w:hAnsi="Arial" w:cs="Arial"/>
          <w:b/>
          <w:bCs/>
          <w:color w:val="464B51"/>
          <w:lang w:eastAsia="en-GB"/>
        </w:rPr>
        <w:t>Address for correspondence</w:t>
      </w:r>
      <w:r w:rsidRPr="00657C64">
        <w:rPr>
          <w:rFonts w:ascii="Arial" w:eastAsia="Times New Roman" w:hAnsi="Arial" w:cs="Arial"/>
          <w:color w:val="464B51"/>
          <w:lang w:eastAsia="en-GB"/>
        </w:rPr>
        <w:br/>
        <w:t>Local Government Association</w:t>
      </w:r>
      <w:r w:rsidRPr="00657C64">
        <w:rPr>
          <w:rFonts w:ascii="Arial" w:eastAsia="Times New Roman" w:hAnsi="Arial" w:cs="Arial"/>
          <w:color w:val="464B51"/>
          <w:lang w:eastAsia="en-GB"/>
        </w:rPr>
        <w:br/>
        <w:t>18 Smith Square</w:t>
      </w:r>
      <w:r w:rsidRPr="00657C64">
        <w:rPr>
          <w:rFonts w:ascii="Arial" w:eastAsia="Times New Roman" w:hAnsi="Arial" w:cs="Arial"/>
          <w:color w:val="464B51"/>
          <w:lang w:eastAsia="en-GB"/>
        </w:rPr>
        <w:br/>
        <w:t>London SW1P 3HZ</w:t>
      </w:r>
      <w:r w:rsidRPr="00657C64">
        <w:rPr>
          <w:rFonts w:ascii="Arial" w:eastAsia="Times New Roman" w:hAnsi="Arial" w:cs="Arial"/>
          <w:color w:val="464B51"/>
          <w:lang w:eastAsia="en-GB"/>
        </w:rPr>
        <w:br/>
        <w:t>Tel: 020 7664 3000</w:t>
      </w:r>
      <w:r w:rsidRPr="00657C64">
        <w:rPr>
          <w:rFonts w:ascii="Arial" w:eastAsia="Times New Roman" w:hAnsi="Arial" w:cs="Arial"/>
          <w:color w:val="464B51"/>
          <w:lang w:eastAsia="en-GB"/>
        </w:rPr>
        <w:br/>
      </w:r>
      <w:hyperlink r:id="rId4" w:history="1">
        <w:r w:rsidRPr="00657C64">
          <w:rPr>
            <w:rFonts w:ascii="Arial" w:eastAsia="Times New Roman" w:hAnsi="Arial" w:cs="Arial"/>
            <w:b/>
            <w:bCs/>
            <w:color w:val="006699"/>
            <w:u w:val="single"/>
            <w:lang w:eastAsia="en-GB"/>
          </w:rPr>
          <w:t>info@local.gov.uk</w:t>
        </w:r>
      </w:hyperlink>
    </w:p>
    <w:p w14:paraId="1A8FF7DC"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b/>
          <w:bCs/>
          <w:color w:val="464B51"/>
          <w:lang w:eastAsia="en-GB"/>
        </w:rPr>
        <w:t>Trade Union Secretaries</w:t>
      </w:r>
      <w:r w:rsidRPr="00657C64">
        <w:rPr>
          <w:rFonts w:ascii="Arial" w:eastAsia="Times New Roman" w:hAnsi="Arial" w:cs="Arial"/>
          <w:color w:val="464B51"/>
          <w:lang w:eastAsia="en-GB"/>
        </w:rPr>
        <w:br/>
        <w:t>Rachel Harrison, GMB</w:t>
      </w:r>
      <w:r w:rsidRPr="00657C64">
        <w:rPr>
          <w:rFonts w:ascii="Arial" w:eastAsia="Times New Roman" w:hAnsi="Arial" w:cs="Arial"/>
          <w:color w:val="464B51"/>
          <w:lang w:eastAsia="en-GB"/>
        </w:rPr>
        <w:br/>
        <w:t>Mike Short, UNISON</w:t>
      </w:r>
      <w:r w:rsidRPr="00657C64">
        <w:rPr>
          <w:rFonts w:ascii="Arial" w:eastAsia="Times New Roman" w:hAnsi="Arial" w:cs="Arial"/>
          <w:color w:val="464B51"/>
          <w:lang w:eastAsia="en-GB"/>
        </w:rPr>
        <w:br/>
      </w:r>
      <w:r w:rsidRPr="00657C64">
        <w:rPr>
          <w:rFonts w:ascii="Arial" w:eastAsia="Times New Roman" w:hAnsi="Arial" w:cs="Arial"/>
          <w:b/>
          <w:bCs/>
          <w:color w:val="464B51"/>
          <w:lang w:eastAsia="en-GB"/>
        </w:rPr>
        <w:t>Address for correspondence</w:t>
      </w:r>
      <w:r w:rsidRPr="00657C64">
        <w:rPr>
          <w:rFonts w:ascii="Arial" w:eastAsia="Times New Roman" w:hAnsi="Arial" w:cs="Arial"/>
          <w:color w:val="464B51"/>
          <w:lang w:eastAsia="en-GB"/>
        </w:rPr>
        <w:br/>
        <w:t>UNISON Centre</w:t>
      </w:r>
      <w:r w:rsidRPr="00657C64">
        <w:rPr>
          <w:rFonts w:ascii="Arial" w:eastAsia="Times New Roman" w:hAnsi="Arial" w:cs="Arial"/>
          <w:color w:val="464B51"/>
          <w:lang w:eastAsia="en-GB"/>
        </w:rPr>
        <w:br/>
        <w:t>130 Euston Road</w:t>
      </w:r>
      <w:r w:rsidRPr="00657C64">
        <w:rPr>
          <w:rFonts w:ascii="Arial" w:eastAsia="Times New Roman" w:hAnsi="Arial" w:cs="Arial"/>
          <w:color w:val="464B51"/>
          <w:lang w:eastAsia="en-GB"/>
        </w:rPr>
        <w:br/>
        <w:t>London NW1 2AY</w:t>
      </w:r>
      <w:r w:rsidRPr="00657C64">
        <w:rPr>
          <w:rFonts w:ascii="Arial" w:eastAsia="Times New Roman" w:hAnsi="Arial" w:cs="Arial"/>
          <w:color w:val="464B51"/>
          <w:lang w:eastAsia="en-GB"/>
        </w:rPr>
        <w:br/>
        <w:t>Tel: 0800 085 7857</w:t>
      </w:r>
      <w:r w:rsidRPr="00657C64">
        <w:rPr>
          <w:rFonts w:ascii="Arial" w:eastAsia="Times New Roman" w:hAnsi="Arial" w:cs="Arial"/>
          <w:color w:val="464B51"/>
          <w:lang w:eastAsia="en-GB"/>
        </w:rPr>
        <w:br/>
      </w:r>
      <w:hyperlink r:id="rId5" w:history="1">
        <w:r w:rsidRPr="00657C64">
          <w:rPr>
            <w:rFonts w:ascii="Arial" w:eastAsia="Times New Roman" w:hAnsi="Arial" w:cs="Arial"/>
            <w:b/>
            <w:bCs/>
            <w:color w:val="006699"/>
            <w:u w:val="single"/>
            <w:lang w:eastAsia="en-GB"/>
          </w:rPr>
          <w:t>l.government@unison.co.uk</w:t>
        </w:r>
      </w:hyperlink>
    </w:p>
    <w:p w14:paraId="202483C6"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b/>
          <w:bCs/>
          <w:color w:val="464B51"/>
          <w:lang w:eastAsia="en-GB"/>
        </w:rPr>
        <w:t xml:space="preserve">To: Chief executives in England, </w:t>
      </w:r>
      <w:proofErr w:type="gramStart"/>
      <w:r w:rsidRPr="00657C64">
        <w:rPr>
          <w:rFonts w:ascii="Arial" w:eastAsia="Times New Roman" w:hAnsi="Arial" w:cs="Arial"/>
          <w:b/>
          <w:bCs/>
          <w:color w:val="464B51"/>
          <w:lang w:eastAsia="en-GB"/>
        </w:rPr>
        <w:t>Wales</w:t>
      </w:r>
      <w:proofErr w:type="gramEnd"/>
      <w:r w:rsidRPr="00657C64">
        <w:rPr>
          <w:rFonts w:ascii="Arial" w:eastAsia="Times New Roman" w:hAnsi="Arial" w:cs="Arial"/>
          <w:b/>
          <w:bCs/>
          <w:color w:val="464B51"/>
          <w:lang w:eastAsia="en-GB"/>
        </w:rPr>
        <w:t xml:space="preserve"> and N Ireland </w:t>
      </w:r>
      <w:r w:rsidRPr="00657C64">
        <w:rPr>
          <w:rFonts w:ascii="Arial" w:eastAsia="Times New Roman" w:hAnsi="Arial" w:cs="Arial"/>
          <w:b/>
          <w:bCs/>
          <w:color w:val="464B51"/>
          <w:lang w:eastAsia="en-GB"/>
        </w:rPr>
        <w:br/>
        <w:t>(additional copies for HR and finance directors)</w:t>
      </w:r>
      <w:r w:rsidRPr="00657C64">
        <w:rPr>
          <w:rFonts w:ascii="Arial" w:eastAsia="Times New Roman" w:hAnsi="Arial" w:cs="Arial"/>
          <w:b/>
          <w:bCs/>
          <w:color w:val="464B51"/>
          <w:lang w:eastAsia="en-GB"/>
        </w:rPr>
        <w:br/>
        <w:t>Members of the National Joint Council</w:t>
      </w:r>
    </w:p>
    <w:p w14:paraId="33DFF608"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t>1 November 2022</w:t>
      </w:r>
    </w:p>
    <w:p w14:paraId="31EE661A"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t>Dear Chief Executive,</w:t>
      </w:r>
    </w:p>
    <w:p w14:paraId="21CFBB14" w14:textId="77777777" w:rsidR="00657C64" w:rsidRPr="00657C64" w:rsidRDefault="00657C64" w:rsidP="00657C64">
      <w:pPr>
        <w:shd w:val="clear" w:color="auto" w:fill="FFFFFF"/>
        <w:spacing w:after="150" w:line="240" w:lineRule="auto"/>
        <w:outlineLvl w:val="1"/>
        <w:rPr>
          <w:rFonts w:ascii="Arial" w:eastAsia="Times New Roman" w:hAnsi="Arial" w:cs="Arial"/>
          <w:b/>
          <w:bCs/>
          <w:color w:val="464B51"/>
          <w:lang w:eastAsia="en-GB"/>
        </w:rPr>
      </w:pPr>
      <w:r w:rsidRPr="00657C64">
        <w:rPr>
          <w:rFonts w:ascii="Arial" w:eastAsia="Times New Roman" w:hAnsi="Arial" w:cs="Arial"/>
          <w:b/>
          <w:bCs/>
          <w:color w:val="464B51"/>
          <w:lang w:eastAsia="en-GB"/>
        </w:rPr>
        <w:t>LOCAL GOVERNMENT SERVICES PAY AGREEMENT 2022-23</w:t>
      </w:r>
    </w:p>
    <w:p w14:paraId="3948BA9E"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t>Employers are encouraged to implement this pay award as swiftly as possible.</w:t>
      </w:r>
    </w:p>
    <w:p w14:paraId="362C1CC3" w14:textId="77777777" w:rsidR="00657C64" w:rsidRPr="00657C64" w:rsidRDefault="00657C64" w:rsidP="00657C64">
      <w:pPr>
        <w:shd w:val="clear" w:color="auto" w:fill="FFFFFF"/>
        <w:spacing w:after="150" w:line="240" w:lineRule="auto"/>
        <w:outlineLvl w:val="2"/>
        <w:rPr>
          <w:rFonts w:ascii="Arial" w:eastAsia="Times New Roman" w:hAnsi="Arial" w:cs="Arial"/>
          <w:b/>
          <w:bCs/>
          <w:color w:val="464B51"/>
          <w:lang w:eastAsia="en-GB"/>
        </w:rPr>
      </w:pPr>
      <w:r w:rsidRPr="00657C64">
        <w:rPr>
          <w:rFonts w:ascii="Arial" w:eastAsia="Times New Roman" w:hAnsi="Arial" w:cs="Arial"/>
          <w:b/>
          <w:bCs/>
          <w:color w:val="464B51"/>
          <w:lang w:eastAsia="en-GB"/>
        </w:rPr>
        <w:t>Pay</w:t>
      </w:r>
    </w:p>
    <w:p w14:paraId="555824C1"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t>Agreement has been reached on rates of pay applicable from </w:t>
      </w:r>
      <w:r w:rsidRPr="00657C64">
        <w:rPr>
          <w:rFonts w:ascii="Arial" w:eastAsia="Times New Roman" w:hAnsi="Arial" w:cs="Arial"/>
          <w:b/>
          <w:bCs/>
          <w:color w:val="464B51"/>
          <w:lang w:eastAsia="en-GB"/>
        </w:rPr>
        <w:t>1 April 2022</w:t>
      </w:r>
      <w:r w:rsidRPr="00657C64">
        <w:rPr>
          <w:rFonts w:ascii="Arial" w:eastAsia="Times New Roman" w:hAnsi="Arial" w:cs="Arial"/>
          <w:color w:val="464B51"/>
          <w:lang w:eastAsia="en-GB"/>
        </w:rPr>
        <w:t>. The new pay rates are attached at </w:t>
      </w:r>
      <w:r w:rsidRPr="00657C64">
        <w:rPr>
          <w:rFonts w:ascii="Arial" w:eastAsia="Times New Roman" w:hAnsi="Arial" w:cs="Arial"/>
          <w:b/>
          <w:bCs/>
          <w:color w:val="464B51"/>
          <w:lang w:eastAsia="en-GB"/>
        </w:rPr>
        <w:t>Annex 1</w:t>
      </w:r>
      <w:r w:rsidRPr="00657C64">
        <w:rPr>
          <w:rFonts w:ascii="Arial" w:eastAsia="Times New Roman" w:hAnsi="Arial" w:cs="Arial"/>
          <w:color w:val="464B51"/>
          <w:lang w:eastAsia="en-GB"/>
        </w:rPr>
        <w:t>.</w:t>
      </w:r>
    </w:p>
    <w:p w14:paraId="3186D7A1"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t>The new rates for allowances, uprated by 4.04 per cent, are set out at </w:t>
      </w:r>
      <w:r w:rsidRPr="00657C64">
        <w:rPr>
          <w:rFonts w:ascii="Arial" w:eastAsia="Times New Roman" w:hAnsi="Arial" w:cs="Arial"/>
          <w:b/>
          <w:bCs/>
          <w:color w:val="464B51"/>
          <w:lang w:eastAsia="en-GB"/>
        </w:rPr>
        <w:t>Annex 2</w:t>
      </w:r>
      <w:r w:rsidRPr="00657C64">
        <w:rPr>
          <w:rFonts w:ascii="Arial" w:eastAsia="Times New Roman" w:hAnsi="Arial" w:cs="Arial"/>
          <w:color w:val="464B51"/>
          <w:lang w:eastAsia="en-GB"/>
        </w:rPr>
        <w:t>.</w:t>
      </w:r>
    </w:p>
    <w:p w14:paraId="1D0B1B53"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t>The NJC has agreed that from </w:t>
      </w:r>
      <w:r w:rsidRPr="00657C64">
        <w:rPr>
          <w:rFonts w:ascii="Arial" w:eastAsia="Times New Roman" w:hAnsi="Arial" w:cs="Arial"/>
          <w:b/>
          <w:bCs/>
          <w:color w:val="464B51"/>
          <w:lang w:eastAsia="en-GB"/>
        </w:rPr>
        <w:t>1 April 2023</w:t>
      </w:r>
      <w:r w:rsidRPr="00657C64">
        <w:rPr>
          <w:rFonts w:ascii="Arial" w:eastAsia="Times New Roman" w:hAnsi="Arial" w:cs="Arial"/>
          <w:color w:val="464B51"/>
          <w:lang w:eastAsia="en-GB"/>
        </w:rPr>
        <w:t>, Spinal Column Point (SCP) 1 will be permanently deleted from the NJC pay spine.</w:t>
      </w:r>
    </w:p>
    <w:p w14:paraId="4E23FED7" w14:textId="77777777" w:rsidR="00657C64" w:rsidRPr="00657C64" w:rsidRDefault="00657C64" w:rsidP="00657C64">
      <w:pPr>
        <w:shd w:val="clear" w:color="auto" w:fill="FFFFFF"/>
        <w:spacing w:after="150" w:line="240" w:lineRule="auto"/>
        <w:outlineLvl w:val="2"/>
        <w:rPr>
          <w:rFonts w:ascii="Arial" w:eastAsia="Times New Roman" w:hAnsi="Arial" w:cs="Arial"/>
          <w:b/>
          <w:bCs/>
          <w:color w:val="464B51"/>
          <w:lang w:eastAsia="en-GB"/>
        </w:rPr>
      </w:pPr>
      <w:r w:rsidRPr="00657C64">
        <w:rPr>
          <w:rFonts w:ascii="Arial" w:eastAsia="Times New Roman" w:hAnsi="Arial" w:cs="Arial"/>
          <w:b/>
          <w:bCs/>
          <w:color w:val="464B51"/>
          <w:lang w:eastAsia="en-GB"/>
        </w:rPr>
        <w:t>Annual leave</w:t>
      </w:r>
    </w:p>
    <w:p w14:paraId="55F46714"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t>The NJC has agreed that from </w:t>
      </w:r>
      <w:r w:rsidRPr="00657C64">
        <w:rPr>
          <w:rFonts w:ascii="Arial" w:eastAsia="Times New Roman" w:hAnsi="Arial" w:cs="Arial"/>
          <w:b/>
          <w:bCs/>
          <w:color w:val="464B51"/>
          <w:lang w:eastAsia="en-GB"/>
        </w:rPr>
        <w:t>1 April 2023</w:t>
      </w:r>
      <w:r w:rsidRPr="00657C64">
        <w:rPr>
          <w:rFonts w:ascii="Arial" w:eastAsia="Times New Roman" w:hAnsi="Arial" w:cs="Arial"/>
          <w:color w:val="464B51"/>
          <w:lang w:eastAsia="en-GB"/>
        </w:rPr>
        <w:t xml:space="preserve">, all employees covered by this National Agreement, regardless of their current leave entitlement or length of service, will receive a permanent increase of one day (pro rata for part-timers) to their annual leave entitlement. This may require, in some organisations, that a local agreement </w:t>
      </w:r>
      <w:proofErr w:type="gramStart"/>
      <w:r w:rsidRPr="00657C64">
        <w:rPr>
          <w:rFonts w:ascii="Arial" w:eastAsia="Times New Roman" w:hAnsi="Arial" w:cs="Arial"/>
          <w:color w:val="464B51"/>
          <w:lang w:eastAsia="en-GB"/>
        </w:rPr>
        <w:t>has to</w:t>
      </w:r>
      <w:proofErr w:type="gramEnd"/>
      <w:r w:rsidRPr="00657C64">
        <w:rPr>
          <w:rFonts w:ascii="Arial" w:eastAsia="Times New Roman" w:hAnsi="Arial" w:cs="Arial"/>
          <w:color w:val="464B51"/>
          <w:lang w:eastAsia="en-GB"/>
        </w:rPr>
        <w:t xml:space="preserve"> be reached in order for the extra day to be applied. The NJC’s full expectation is that the additional day’s leave will be applied for all NJC staff, regardless of existing local arrangements.</w:t>
      </w:r>
    </w:p>
    <w:p w14:paraId="1C235677"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lastRenderedPageBreak/>
        <w:t>The National Agreement Part 2 Para 7.2 will, with effect from </w:t>
      </w:r>
      <w:r w:rsidRPr="00657C64">
        <w:rPr>
          <w:rFonts w:ascii="Arial" w:eastAsia="Times New Roman" w:hAnsi="Arial" w:cs="Arial"/>
          <w:b/>
          <w:bCs/>
          <w:color w:val="464B51"/>
          <w:lang w:eastAsia="en-GB"/>
        </w:rPr>
        <w:t>1 April 2023</w:t>
      </w:r>
      <w:r w:rsidRPr="00657C64">
        <w:rPr>
          <w:rFonts w:ascii="Arial" w:eastAsia="Times New Roman" w:hAnsi="Arial" w:cs="Arial"/>
          <w:color w:val="464B51"/>
          <w:lang w:eastAsia="en-GB"/>
        </w:rPr>
        <w:t>, be amended to read as follows:</w:t>
      </w:r>
    </w:p>
    <w:p w14:paraId="12B8D1CC"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b/>
          <w:bCs/>
          <w:i/>
          <w:iCs/>
          <w:color w:val="464B51"/>
          <w:lang w:eastAsia="en-GB"/>
        </w:rPr>
        <w:t>7.2 Annual Leave</w:t>
      </w:r>
    </w:p>
    <w:p w14:paraId="57554C49"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i/>
          <w:iCs/>
          <w:color w:val="464B51"/>
          <w:lang w:eastAsia="en-GB"/>
        </w:rPr>
        <w:t>With effect from 1 April 2023, the minimum paid annual leave entitlement is twenty-three days with a further three days after five years of continuous service. The entitlement as expressed applies to five day working patterns. For alternative working patterns an equivalent leave entitlement should be calculated.</w:t>
      </w:r>
    </w:p>
    <w:p w14:paraId="7E5C69CD"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b/>
          <w:bCs/>
          <w:i/>
          <w:iCs/>
          <w:color w:val="464B51"/>
          <w:lang w:eastAsia="en-GB"/>
        </w:rPr>
        <w:t>7.3</w:t>
      </w:r>
      <w:r w:rsidRPr="00657C64">
        <w:rPr>
          <w:rFonts w:ascii="Arial" w:eastAsia="Times New Roman" w:hAnsi="Arial" w:cs="Arial"/>
          <w:i/>
          <w:iCs/>
          <w:color w:val="464B51"/>
          <w:lang w:eastAsia="en-GB"/>
        </w:rPr>
        <w:t> The annual leave entitlement of employees leaving or joining an authority is proportionate to their completed service during the leave year.</w:t>
      </w:r>
    </w:p>
    <w:p w14:paraId="3A53E325"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b/>
          <w:bCs/>
          <w:i/>
          <w:iCs/>
          <w:color w:val="464B51"/>
          <w:lang w:eastAsia="en-GB"/>
        </w:rPr>
        <w:t>7.4 Extra Statutory Holidays</w:t>
      </w:r>
    </w:p>
    <w:p w14:paraId="3F3DDE14"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i/>
          <w:iCs/>
          <w:color w:val="464B51"/>
          <w:lang w:eastAsia="en-GB"/>
        </w:rPr>
        <w:t>Employees shall have an entitlement to two extra statutory days holiday, the timing of which shall be determined by the authority in consultation with the recognised Trade Unions with a view to reaching agreement or added to annual leave by local agreement.</w:t>
      </w:r>
    </w:p>
    <w:p w14:paraId="437D84B9" w14:textId="77777777" w:rsidR="00657C64" w:rsidRPr="00657C64" w:rsidRDefault="00657C64" w:rsidP="00657C64">
      <w:pPr>
        <w:shd w:val="clear" w:color="auto" w:fill="FFFFFF"/>
        <w:spacing w:after="150" w:line="240" w:lineRule="auto"/>
        <w:outlineLvl w:val="2"/>
        <w:rPr>
          <w:rFonts w:ascii="Arial" w:eastAsia="Times New Roman" w:hAnsi="Arial" w:cs="Arial"/>
          <w:b/>
          <w:bCs/>
          <w:color w:val="464B51"/>
          <w:lang w:eastAsia="en-GB"/>
        </w:rPr>
      </w:pPr>
      <w:r w:rsidRPr="00657C64">
        <w:rPr>
          <w:rFonts w:ascii="Arial" w:eastAsia="Times New Roman" w:hAnsi="Arial" w:cs="Arial"/>
          <w:b/>
          <w:bCs/>
          <w:color w:val="464B51"/>
          <w:lang w:eastAsia="en-GB"/>
        </w:rPr>
        <w:t>Joint work</w:t>
      </w:r>
    </w:p>
    <w:p w14:paraId="415996C8"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t xml:space="preserve">The NJC has also agreed to enter into discussions on homeworking policies, mental health support and maternity etc </w:t>
      </w:r>
      <w:proofErr w:type="spellStart"/>
      <w:proofErr w:type="gramStart"/>
      <w:r w:rsidRPr="00657C64">
        <w:rPr>
          <w:rFonts w:ascii="Arial" w:eastAsia="Times New Roman" w:hAnsi="Arial" w:cs="Arial"/>
          <w:color w:val="464B51"/>
          <w:lang w:eastAsia="en-GB"/>
        </w:rPr>
        <w:t>leave.Bc</w:t>
      </w:r>
      <w:proofErr w:type="spellEnd"/>
      <w:proofErr w:type="gramEnd"/>
    </w:p>
    <w:p w14:paraId="24FA4DE0" w14:textId="77777777" w:rsidR="00657C64" w:rsidRPr="00657C64" w:rsidRDefault="00657C64" w:rsidP="00657C64">
      <w:pPr>
        <w:shd w:val="clear" w:color="auto" w:fill="FFFFFF"/>
        <w:spacing w:after="150" w:line="240" w:lineRule="auto"/>
        <w:outlineLvl w:val="1"/>
        <w:rPr>
          <w:rFonts w:ascii="Arial" w:eastAsia="Times New Roman" w:hAnsi="Arial" w:cs="Arial"/>
          <w:b/>
          <w:bCs/>
          <w:color w:val="464B51"/>
          <w:lang w:eastAsia="en-GB"/>
        </w:rPr>
      </w:pPr>
      <w:r w:rsidRPr="00657C64">
        <w:rPr>
          <w:rFonts w:ascii="Arial" w:eastAsia="Times New Roman" w:hAnsi="Arial" w:cs="Arial"/>
          <w:b/>
          <w:bCs/>
          <w:color w:val="464B51"/>
          <w:lang w:eastAsia="en-GB"/>
        </w:rPr>
        <w:t>Backpay for employees who have left employment since 1 April 2022</w:t>
      </w:r>
    </w:p>
    <w:p w14:paraId="318A4E56"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t>If requested by an ex-employee to do so, we recommend that employers should pay any monies due to that employee from 1 April 2022 to the employee’s last day of employment.</w:t>
      </w:r>
    </w:p>
    <w:p w14:paraId="21EC096B"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t>When salary arrears are paid to ex-employees who were in the LGPS, the employer must inform its local LGPS fund. Employers will need to amend the CARE and final pay figures (if the ex-employee has pre-April 2014 LGPS membership) accordingly. Further detail is provided in </w:t>
      </w:r>
      <w:hyperlink r:id="rId6" w:history="1">
        <w:r w:rsidRPr="00657C64">
          <w:rPr>
            <w:rFonts w:ascii="Arial" w:eastAsia="Times New Roman" w:hAnsi="Arial" w:cs="Arial"/>
            <w:b/>
            <w:bCs/>
            <w:color w:val="006699"/>
            <w:u w:val="single"/>
            <w:lang w:eastAsia="en-GB"/>
          </w:rPr>
          <w:t>section 15 of the HR guide</w:t>
        </w:r>
      </w:hyperlink>
      <w:r w:rsidRPr="00657C64">
        <w:rPr>
          <w:rFonts w:ascii="Arial" w:eastAsia="Times New Roman" w:hAnsi="Arial" w:cs="Arial"/>
          <w:color w:val="464B51"/>
          <w:lang w:eastAsia="en-GB"/>
        </w:rPr>
        <w:t> which is available on the </w:t>
      </w:r>
      <w:hyperlink r:id="rId7" w:history="1">
        <w:r w:rsidRPr="00657C64">
          <w:rPr>
            <w:rFonts w:ascii="Arial" w:eastAsia="Times New Roman" w:hAnsi="Arial" w:cs="Arial"/>
            <w:b/>
            <w:bCs/>
            <w:color w:val="006699"/>
            <w:u w:val="single"/>
            <w:lang w:eastAsia="en-GB"/>
          </w:rPr>
          <w:t>employer resources section</w:t>
        </w:r>
      </w:hyperlink>
      <w:r w:rsidRPr="00657C64">
        <w:rPr>
          <w:rFonts w:ascii="Arial" w:eastAsia="Times New Roman" w:hAnsi="Arial" w:cs="Arial"/>
          <w:color w:val="464B51"/>
          <w:lang w:eastAsia="en-GB"/>
        </w:rPr>
        <w:t> of </w:t>
      </w:r>
      <w:hyperlink r:id="rId8" w:history="1">
        <w:r w:rsidRPr="00657C64">
          <w:rPr>
            <w:rFonts w:ascii="Arial" w:eastAsia="Times New Roman" w:hAnsi="Arial" w:cs="Arial"/>
            <w:b/>
            <w:bCs/>
            <w:color w:val="006699"/>
            <w:u w:val="single"/>
            <w:lang w:eastAsia="en-GB"/>
          </w:rPr>
          <w:t>www.lgpsregs.org</w:t>
        </w:r>
      </w:hyperlink>
    </w:p>
    <w:p w14:paraId="77320EFB" w14:textId="77777777" w:rsidR="00657C64" w:rsidRPr="00657C64" w:rsidRDefault="00657C64" w:rsidP="00657C64">
      <w:pPr>
        <w:shd w:val="clear" w:color="auto" w:fill="FFFFFF"/>
        <w:spacing w:after="300" w:line="240" w:lineRule="auto"/>
        <w:rPr>
          <w:rFonts w:ascii="Arial" w:eastAsia="Times New Roman" w:hAnsi="Arial" w:cs="Arial"/>
          <w:color w:val="464B51"/>
          <w:lang w:eastAsia="en-GB"/>
        </w:rPr>
      </w:pPr>
      <w:r w:rsidRPr="00657C64">
        <w:rPr>
          <w:rFonts w:ascii="Arial" w:eastAsia="Times New Roman" w:hAnsi="Arial" w:cs="Arial"/>
          <w:color w:val="464B51"/>
          <w:lang w:eastAsia="en-GB"/>
        </w:rPr>
        <w:t>Yours sincerely,</w:t>
      </w:r>
    </w:p>
    <w:p w14:paraId="5675AD77" w14:textId="77777777" w:rsidR="00657C64" w:rsidRPr="00657C64" w:rsidRDefault="00657C64" w:rsidP="00657C64">
      <w:pPr>
        <w:shd w:val="clear" w:color="auto" w:fill="FFFFFF"/>
        <w:spacing w:line="240" w:lineRule="auto"/>
        <w:rPr>
          <w:rFonts w:ascii="Arial" w:eastAsia="Times New Roman" w:hAnsi="Arial" w:cs="Arial"/>
          <w:color w:val="464B51"/>
          <w:lang w:eastAsia="en-GB"/>
        </w:rPr>
      </w:pPr>
      <w:r w:rsidRPr="00657C64">
        <w:rPr>
          <w:rFonts w:ascii="Arial" w:eastAsia="Times New Roman" w:hAnsi="Arial" w:cs="Arial"/>
          <w:color w:val="464B51"/>
          <w:lang w:eastAsia="en-GB"/>
        </w:rPr>
        <w:t>Naomi Cooke, Rachel Harrison, Mike Short</w:t>
      </w:r>
    </w:p>
    <w:p w14:paraId="75B7A211" w14:textId="2B37FDEC" w:rsidR="008B19D1" w:rsidRDefault="008B19D1">
      <w:r>
        <w:br w:type="page"/>
      </w:r>
    </w:p>
    <w:tbl>
      <w:tblPr>
        <w:tblW w:w="6140" w:type="dxa"/>
        <w:tblLook w:val="04A0" w:firstRow="1" w:lastRow="0" w:firstColumn="1" w:lastColumn="0" w:noHBand="0" w:noVBand="1"/>
      </w:tblPr>
      <w:tblGrid>
        <w:gridCol w:w="1100"/>
        <w:gridCol w:w="1020"/>
        <w:gridCol w:w="1020"/>
        <w:gridCol w:w="1020"/>
        <w:gridCol w:w="1020"/>
        <w:gridCol w:w="960"/>
      </w:tblGrid>
      <w:tr w:rsidR="008B19D1" w:rsidRPr="008B19D1" w14:paraId="60804845" w14:textId="77777777" w:rsidTr="008B19D1">
        <w:trPr>
          <w:trHeight w:val="288"/>
        </w:trPr>
        <w:tc>
          <w:tcPr>
            <w:tcW w:w="5180" w:type="dxa"/>
            <w:gridSpan w:val="5"/>
            <w:tcBorders>
              <w:top w:val="nil"/>
              <w:left w:val="nil"/>
              <w:bottom w:val="nil"/>
              <w:right w:val="nil"/>
            </w:tcBorders>
            <w:shd w:val="clear" w:color="auto" w:fill="auto"/>
            <w:noWrap/>
            <w:vAlign w:val="center"/>
            <w:hideMark/>
          </w:tcPr>
          <w:p w14:paraId="4C3B9544" w14:textId="77777777" w:rsidR="008B19D1" w:rsidRPr="008B19D1" w:rsidRDefault="008B19D1" w:rsidP="008B19D1">
            <w:pPr>
              <w:spacing w:after="0" w:line="240" w:lineRule="auto"/>
              <w:rPr>
                <w:rFonts w:ascii="Arial" w:eastAsia="Times New Roman" w:hAnsi="Arial" w:cs="Arial"/>
                <w:b/>
                <w:bCs/>
                <w:color w:val="464B51"/>
                <w:lang w:eastAsia="en-GB"/>
              </w:rPr>
            </w:pPr>
            <w:r w:rsidRPr="008B19D1">
              <w:rPr>
                <w:rFonts w:ascii="Arial" w:eastAsia="Times New Roman" w:hAnsi="Arial" w:cs="Arial"/>
                <w:b/>
                <w:bCs/>
                <w:color w:val="464B51"/>
                <w:lang w:eastAsia="en-GB"/>
              </w:rPr>
              <w:t>Annex 1</w:t>
            </w:r>
          </w:p>
        </w:tc>
        <w:tc>
          <w:tcPr>
            <w:tcW w:w="960" w:type="dxa"/>
            <w:tcBorders>
              <w:top w:val="nil"/>
              <w:left w:val="nil"/>
              <w:bottom w:val="nil"/>
              <w:right w:val="nil"/>
            </w:tcBorders>
            <w:shd w:val="clear" w:color="auto" w:fill="auto"/>
            <w:noWrap/>
            <w:vAlign w:val="bottom"/>
            <w:hideMark/>
          </w:tcPr>
          <w:p w14:paraId="24DA29BF" w14:textId="77777777" w:rsidR="008B19D1" w:rsidRPr="008B19D1" w:rsidRDefault="008B19D1" w:rsidP="008B19D1">
            <w:pPr>
              <w:spacing w:after="0" w:line="240" w:lineRule="auto"/>
              <w:rPr>
                <w:rFonts w:ascii="Arial" w:eastAsia="Times New Roman" w:hAnsi="Arial" w:cs="Arial"/>
                <w:b/>
                <w:bCs/>
                <w:color w:val="464B51"/>
                <w:lang w:eastAsia="en-GB"/>
              </w:rPr>
            </w:pPr>
          </w:p>
        </w:tc>
      </w:tr>
      <w:tr w:rsidR="008B19D1" w:rsidRPr="008B19D1" w14:paraId="5F9AE3B1" w14:textId="77777777" w:rsidTr="008B19D1">
        <w:trPr>
          <w:trHeight w:val="288"/>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16EA3" w14:textId="77777777" w:rsidR="008B19D1" w:rsidRPr="008B19D1" w:rsidRDefault="008B19D1" w:rsidP="008B19D1">
            <w:pPr>
              <w:spacing w:after="0" w:line="240" w:lineRule="auto"/>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SCP</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8DE2874" w14:textId="77777777" w:rsidR="008B19D1" w:rsidRPr="008B19D1" w:rsidRDefault="008B19D1" w:rsidP="008B19D1">
            <w:pPr>
              <w:spacing w:after="0" w:line="240" w:lineRule="auto"/>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01-Apr-21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DC29753" w14:textId="77777777" w:rsidR="008B19D1" w:rsidRPr="008B19D1" w:rsidRDefault="008B19D1" w:rsidP="008B19D1">
            <w:pPr>
              <w:spacing w:after="0" w:line="240" w:lineRule="auto"/>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01-Apr-21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D3412EF"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01-Apr-22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1C7351C"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01-Apr-22</w:t>
            </w:r>
          </w:p>
        </w:tc>
        <w:tc>
          <w:tcPr>
            <w:tcW w:w="960" w:type="dxa"/>
            <w:tcBorders>
              <w:top w:val="nil"/>
              <w:left w:val="nil"/>
              <w:bottom w:val="nil"/>
              <w:right w:val="nil"/>
            </w:tcBorders>
            <w:shd w:val="clear" w:color="auto" w:fill="auto"/>
            <w:noWrap/>
            <w:vAlign w:val="bottom"/>
            <w:hideMark/>
          </w:tcPr>
          <w:p w14:paraId="324D6EA8"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p>
        </w:tc>
      </w:tr>
      <w:tr w:rsidR="008B19D1" w:rsidRPr="008B19D1" w14:paraId="279CC68A" w14:textId="77777777" w:rsidTr="008B19D1">
        <w:trPr>
          <w:trHeight w:val="52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41DF423" w14:textId="77777777" w:rsidR="008B19D1" w:rsidRPr="008B19D1" w:rsidRDefault="008B19D1" w:rsidP="008B19D1">
            <w:pPr>
              <w:spacing w:after="0" w:line="240" w:lineRule="auto"/>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 </w:t>
            </w:r>
          </w:p>
        </w:tc>
        <w:tc>
          <w:tcPr>
            <w:tcW w:w="1020" w:type="dxa"/>
            <w:tcBorders>
              <w:top w:val="nil"/>
              <w:left w:val="nil"/>
              <w:bottom w:val="single" w:sz="4" w:space="0" w:color="auto"/>
              <w:right w:val="single" w:sz="4" w:space="0" w:color="auto"/>
            </w:tcBorders>
            <w:shd w:val="clear" w:color="auto" w:fill="auto"/>
            <w:vAlign w:val="center"/>
            <w:hideMark/>
          </w:tcPr>
          <w:p w14:paraId="1C2BBFB4" w14:textId="77777777" w:rsidR="008B19D1" w:rsidRPr="008B19D1" w:rsidRDefault="008B19D1" w:rsidP="008B19D1">
            <w:pPr>
              <w:spacing w:after="0" w:line="240" w:lineRule="auto"/>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per annum</w:t>
            </w:r>
          </w:p>
        </w:tc>
        <w:tc>
          <w:tcPr>
            <w:tcW w:w="1020" w:type="dxa"/>
            <w:tcBorders>
              <w:top w:val="nil"/>
              <w:left w:val="nil"/>
              <w:bottom w:val="single" w:sz="4" w:space="0" w:color="auto"/>
              <w:right w:val="single" w:sz="4" w:space="0" w:color="auto"/>
            </w:tcBorders>
            <w:shd w:val="clear" w:color="auto" w:fill="auto"/>
            <w:vAlign w:val="center"/>
            <w:hideMark/>
          </w:tcPr>
          <w:p w14:paraId="55661FD3" w14:textId="77777777" w:rsidR="008B19D1" w:rsidRPr="008B19D1" w:rsidRDefault="008B19D1" w:rsidP="008B19D1">
            <w:pPr>
              <w:spacing w:after="0" w:line="240" w:lineRule="auto"/>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per hour</w:t>
            </w:r>
          </w:p>
        </w:tc>
        <w:tc>
          <w:tcPr>
            <w:tcW w:w="1020" w:type="dxa"/>
            <w:tcBorders>
              <w:top w:val="nil"/>
              <w:left w:val="nil"/>
              <w:bottom w:val="single" w:sz="4" w:space="0" w:color="auto"/>
              <w:right w:val="single" w:sz="4" w:space="0" w:color="auto"/>
            </w:tcBorders>
            <w:shd w:val="clear" w:color="auto" w:fill="auto"/>
            <w:vAlign w:val="center"/>
            <w:hideMark/>
          </w:tcPr>
          <w:p w14:paraId="49DFCDC6" w14:textId="77777777" w:rsidR="008B19D1" w:rsidRPr="008B19D1" w:rsidRDefault="008B19D1" w:rsidP="008B19D1">
            <w:pPr>
              <w:spacing w:after="0" w:line="240" w:lineRule="auto"/>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per annum</w:t>
            </w:r>
          </w:p>
        </w:tc>
        <w:tc>
          <w:tcPr>
            <w:tcW w:w="1020" w:type="dxa"/>
            <w:tcBorders>
              <w:top w:val="nil"/>
              <w:left w:val="nil"/>
              <w:bottom w:val="single" w:sz="4" w:space="0" w:color="auto"/>
              <w:right w:val="single" w:sz="4" w:space="0" w:color="auto"/>
            </w:tcBorders>
            <w:shd w:val="clear" w:color="auto" w:fill="auto"/>
            <w:vAlign w:val="center"/>
            <w:hideMark/>
          </w:tcPr>
          <w:p w14:paraId="29E602E4" w14:textId="77777777" w:rsidR="008B19D1" w:rsidRPr="008B19D1" w:rsidRDefault="008B19D1" w:rsidP="008B19D1">
            <w:pPr>
              <w:spacing w:after="0" w:line="240" w:lineRule="auto"/>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per hour</w:t>
            </w:r>
          </w:p>
        </w:tc>
        <w:tc>
          <w:tcPr>
            <w:tcW w:w="960" w:type="dxa"/>
            <w:tcBorders>
              <w:top w:val="nil"/>
              <w:left w:val="nil"/>
              <w:bottom w:val="nil"/>
              <w:right w:val="nil"/>
            </w:tcBorders>
            <w:shd w:val="clear" w:color="auto" w:fill="auto"/>
            <w:noWrap/>
            <w:vAlign w:val="bottom"/>
            <w:hideMark/>
          </w:tcPr>
          <w:p w14:paraId="7809B61F" w14:textId="77777777" w:rsidR="008B19D1" w:rsidRPr="008B19D1" w:rsidRDefault="008B19D1" w:rsidP="008B19D1">
            <w:pPr>
              <w:spacing w:after="0" w:line="240" w:lineRule="auto"/>
              <w:rPr>
                <w:rFonts w:ascii="Arial" w:eastAsia="Times New Roman" w:hAnsi="Arial" w:cs="Arial"/>
                <w:b/>
                <w:bCs/>
                <w:color w:val="000000"/>
                <w:sz w:val="20"/>
                <w:szCs w:val="20"/>
                <w:lang w:eastAsia="en-GB"/>
              </w:rPr>
            </w:pPr>
          </w:p>
        </w:tc>
      </w:tr>
      <w:tr w:rsidR="008B19D1" w:rsidRPr="008B19D1" w14:paraId="4D6CF138"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479589A"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1</w:t>
            </w:r>
          </w:p>
        </w:tc>
        <w:tc>
          <w:tcPr>
            <w:tcW w:w="1020" w:type="dxa"/>
            <w:tcBorders>
              <w:top w:val="nil"/>
              <w:left w:val="nil"/>
              <w:bottom w:val="single" w:sz="4" w:space="0" w:color="auto"/>
              <w:right w:val="single" w:sz="4" w:space="0" w:color="auto"/>
            </w:tcBorders>
            <w:shd w:val="clear" w:color="auto" w:fill="auto"/>
            <w:vAlign w:val="center"/>
            <w:hideMark/>
          </w:tcPr>
          <w:p w14:paraId="7E48D5D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£18,333</w:t>
            </w:r>
          </w:p>
        </w:tc>
        <w:tc>
          <w:tcPr>
            <w:tcW w:w="1020" w:type="dxa"/>
            <w:tcBorders>
              <w:top w:val="nil"/>
              <w:left w:val="nil"/>
              <w:bottom w:val="single" w:sz="4" w:space="0" w:color="auto"/>
              <w:right w:val="single" w:sz="4" w:space="0" w:color="auto"/>
            </w:tcBorders>
            <w:shd w:val="clear" w:color="auto" w:fill="auto"/>
            <w:vAlign w:val="center"/>
            <w:hideMark/>
          </w:tcPr>
          <w:p w14:paraId="4B3FDD3D"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£9.50</w:t>
            </w:r>
          </w:p>
        </w:tc>
        <w:tc>
          <w:tcPr>
            <w:tcW w:w="1020" w:type="dxa"/>
            <w:tcBorders>
              <w:top w:val="nil"/>
              <w:left w:val="nil"/>
              <w:bottom w:val="single" w:sz="4" w:space="0" w:color="auto"/>
              <w:right w:val="single" w:sz="4" w:space="0" w:color="auto"/>
            </w:tcBorders>
            <w:shd w:val="clear" w:color="auto" w:fill="auto"/>
            <w:vAlign w:val="center"/>
            <w:hideMark/>
          </w:tcPr>
          <w:p w14:paraId="6C17420D"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£20,258</w:t>
            </w:r>
          </w:p>
        </w:tc>
        <w:tc>
          <w:tcPr>
            <w:tcW w:w="1020" w:type="dxa"/>
            <w:tcBorders>
              <w:top w:val="nil"/>
              <w:left w:val="nil"/>
              <w:bottom w:val="single" w:sz="4" w:space="0" w:color="auto"/>
              <w:right w:val="single" w:sz="4" w:space="0" w:color="auto"/>
            </w:tcBorders>
            <w:shd w:val="clear" w:color="auto" w:fill="auto"/>
            <w:vAlign w:val="center"/>
            <w:hideMark/>
          </w:tcPr>
          <w:p w14:paraId="534DE53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£10.50</w:t>
            </w:r>
          </w:p>
        </w:tc>
        <w:tc>
          <w:tcPr>
            <w:tcW w:w="960" w:type="dxa"/>
            <w:tcBorders>
              <w:top w:val="nil"/>
              <w:left w:val="nil"/>
              <w:bottom w:val="nil"/>
              <w:right w:val="nil"/>
            </w:tcBorders>
            <w:shd w:val="clear" w:color="auto" w:fill="auto"/>
            <w:noWrap/>
            <w:vAlign w:val="bottom"/>
            <w:hideMark/>
          </w:tcPr>
          <w:p w14:paraId="6E5EFF1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4D80F7BE"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76EBF7E"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2</w:t>
            </w:r>
          </w:p>
        </w:tc>
        <w:tc>
          <w:tcPr>
            <w:tcW w:w="1020" w:type="dxa"/>
            <w:tcBorders>
              <w:top w:val="nil"/>
              <w:left w:val="nil"/>
              <w:bottom w:val="single" w:sz="4" w:space="0" w:color="auto"/>
              <w:right w:val="single" w:sz="4" w:space="0" w:color="auto"/>
            </w:tcBorders>
            <w:shd w:val="clear" w:color="auto" w:fill="auto"/>
            <w:vAlign w:val="center"/>
            <w:hideMark/>
          </w:tcPr>
          <w:p w14:paraId="1EB52FE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£18,516</w:t>
            </w:r>
          </w:p>
        </w:tc>
        <w:tc>
          <w:tcPr>
            <w:tcW w:w="1020" w:type="dxa"/>
            <w:tcBorders>
              <w:top w:val="nil"/>
              <w:left w:val="nil"/>
              <w:bottom w:val="single" w:sz="4" w:space="0" w:color="auto"/>
              <w:right w:val="single" w:sz="4" w:space="0" w:color="auto"/>
            </w:tcBorders>
            <w:shd w:val="clear" w:color="auto" w:fill="auto"/>
            <w:vAlign w:val="center"/>
            <w:hideMark/>
          </w:tcPr>
          <w:p w14:paraId="27FC40D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£9.60</w:t>
            </w:r>
          </w:p>
        </w:tc>
        <w:tc>
          <w:tcPr>
            <w:tcW w:w="1020" w:type="dxa"/>
            <w:tcBorders>
              <w:top w:val="nil"/>
              <w:left w:val="nil"/>
              <w:bottom w:val="single" w:sz="4" w:space="0" w:color="auto"/>
              <w:right w:val="single" w:sz="4" w:space="0" w:color="auto"/>
            </w:tcBorders>
            <w:shd w:val="clear" w:color="auto" w:fill="auto"/>
            <w:vAlign w:val="center"/>
            <w:hideMark/>
          </w:tcPr>
          <w:p w14:paraId="13500BE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£20,441</w:t>
            </w:r>
          </w:p>
        </w:tc>
        <w:tc>
          <w:tcPr>
            <w:tcW w:w="1020" w:type="dxa"/>
            <w:tcBorders>
              <w:top w:val="nil"/>
              <w:left w:val="nil"/>
              <w:bottom w:val="single" w:sz="4" w:space="0" w:color="auto"/>
              <w:right w:val="single" w:sz="4" w:space="0" w:color="auto"/>
            </w:tcBorders>
            <w:shd w:val="clear" w:color="auto" w:fill="auto"/>
            <w:vAlign w:val="center"/>
            <w:hideMark/>
          </w:tcPr>
          <w:p w14:paraId="00E4DB8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£10.60</w:t>
            </w:r>
          </w:p>
        </w:tc>
        <w:tc>
          <w:tcPr>
            <w:tcW w:w="960" w:type="dxa"/>
            <w:tcBorders>
              <w:top w:val="nil"/>
              <w:left w:val="nil"/>
              <w:bottom w:val="nil"/>
              <w:right w:val="nil"/>
            </w:tcBorders>
            <w:shd w:val="clear" w:color="auto" w:fill="auto"/>
            <w:noWrap/>
            <w:vAlign w:val="bottom"/>
            <w:hideMark/>
          </w:tcPr>
          <w:p w14:paraId="66C5CE1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1236B031"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7AD04B8"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3</w:t>
            </w:r>
          </w:p>
        </w:tc>
        <w:tc>
          <w:tcPr>
            <w:tcW w:w="1020" w:type="dxa"/>
            <w:tcBorders>
              <w:top w:val="nil"/>
              <w:left w:val="nil"/>
              <w:bottom w:val="single" w:sz="4" w:space="0" w:color="auto"/>
              <w:right w:val="single" w:sz="4" w:space="0" w:color="auto"/>
            </w:tcBorders>
            <w:shd w:val="clear" w:color="auto" w:fill="auto"/>
            <w:vAlign w:val="center"/>
            <w:hideMark/>
          </w:tcPr>
          <w:p w14:paraId="739AF8B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£18,887</w:t>
            </w:r>
          </w:p>
        </w:tc>
        <w:tc>
          <w:tcPr>
            <w:tcW w:w="1020" w:type="dxa"/>
            <w:tcBorders>
              <w:top w:val="nil"/>
              <w:left w:val="nil"/>
              <w:bottom w:val="single" w:sz="4" w:space="0" w:color="auto"/>
              <w:right w:val="single" w:sz="4" w:space="0" w:color="auto"/>
            </w:tcBorders>
            <w:shd w:val="clear" w:color="auto" w:fill="auto"/>
            <w:vAlign w:val="center"/>
            <w:hideMark/>
          </w:tcPr>
          <w:p w14:paraId="1B4521B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£9.79</w:t>
            </w:r>
          </w:p>
        </w:tc>
        <w:tc>
          <w:tcPr>
            <w:tcW w:w="1020" w:type="dxa"/>
            <w:tcBorders>
              <w:top w:val="nil"/>
              <w:left w:val="nil"/>
              <w:bottom w:val="single" w:sz="4" w:space="0" w:color="auto"/>
              <w:right w:val="single" w:sz="4" w:space="0" w:color="auto"/>
            </w:tcBorders>
            <w:shd w:val="clear" w:color="auto" w:fill="auto"/>
            <w:vAlign w:val="center"/>
            <w:hideMark/>
          </w:tcPr>
          <w:p w14:paraId="462BF04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£20,812</w:t>
            </w:r>
          </w:p>
        </w:tc>
        <w:tc>
          <w:tcPr>
            <w:tcW w:w="1020" w:type="dxa"/>
            <w:tcBorders>
              <w:top w:val="nil"/>
              <w:left w:val="nil"/>
              <w:bottom w:val="single" w:sz="4" w:space="0" w:color="auto"/>
              <w:right w:val="single" w:sz="4" w:space="0" w:color="auto"/>
            </w:tcBorders>
            <w:shd w:val="clear" w:color="auto" w:fill="auto"/>
            <w:vAlign w:val="center"/>
            <w:hideMark/>
          </w:tcPr>
          <w:p w14:paraId="1EACC7F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£10.79</w:t>
            </w:r>
          </w:p>
        </w:tc>
        <w:tc>
          <w:tcPr>
            <w:tcW w:w="960" w:type="dxa"/>
            <w:tcBorders>
              <w:top w:val="nil"/>
              <w:left w:val="nil"/>
              <w:bottom w:val="nil"/>
              <w:right w:val="nil"/>
            </w:tcBorders>
            <w:shd w:val="clear" w:color="auto" w:fill="auto"/>
            <w:noWrap/>
            <w:vAlign w:val="bottom"/>
            <w:hideMark/>
          </w:tcPr>
          <w:p w14:paraId="65809DE8"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36EA0F84"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711F249"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4</w:t>
            </w:r>
          </w:p>
        </w:tc>
        <w:tc>
          <w:tcPr>
            <w:tcW w:w="1020" w:type="dxa"/>
            <w:tcBorders>
              <w:top w:val="nil"/>
              <w:left w:val="nil"/>
              <w:bottom w:val="single" w:sz="4" w:space="0" w:color="auto"/>
              <w:right w:val="single" w:sz="4" w:space="0" w:color="auto"/>
            </w:tcBorders>
            <w:shd w:val="clear" w:color="auto" w:fill="auto"/>
            <w:vAlign w:val="center"/>
            <w:hideMark/>
          </w:tcPr>
          <w:p w14:paraId="6688B3F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£19,264</w:t>
            </w:r>
          </w:p>
        </w:tc>
        <w:tc>
          <w:tcPr>
            <w:tcW w:w="1020" w:type="dxa"/>
            <w:tcBorders>
              <w:top w:val="nil"/>
              <w:left w:val="nil"/>
              <w:bottom w:val="single" w:sz="4" w:space="0" w:color="auto"/>
              <w:right w:val="single" w:sz="4" w:space="0" w:color="auto"/>
            </w:tcBorders>
            <w:shd w:val="clear" w:color="auto" w:fill="auto"/>
            <w:vAlign w:val="center"/>
            <w:hideMark/>
          </w:tcPr>
          <w:p w14:paraId="256D9FB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£9.99</w:t>
            </w:r>
          </w:p>
        </w:tc>
        <w:tc>
          <w:tcPr>
            <w:tcW w:w="1020" w:type="dxa"/>
            <w:tcBorders>
              <w:top w:val="nil"/>
              <w:left w:val="nil"/>
              <w:bottom w:val="single" w:sz="4" w:space="0" w:color="auto"/>
              <w:right w:val="single" w:sz="4" w:space="0" w:color="auto"/>
            </w:tcBorders>
            <w:shd w:val="clear" w:color="auto" w:fill="auto"/>
            <w:vAlign w:val="center"/>
            <w:hideMark/>
          </w:tcPr>
          <w:p w14:paraId="799603A7"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£21,189</w:t>
            </w:r>
          </w:p>
        </w:tc>
        <w:tc>
          <w:tcPr>
            <w:tcW w:w="1020" w:type="dxa"/>
            <w:tcBorders>
              <w:top w:val="nil"/>
              <w:left w:val="nil"/>
              <w:bottom w:val="single" w:sz="4" w:space="0" w:color="auto"/>
              <w:right w:val="single" w:sz="4" w:space="0" w:color="auto"/>
            </w:tcBorders>
            <w:shd w:val="clear" w:color="auto" w:fill="auto"/>
            <w:vAlign w:val="center"/>
            <w:hideMark/>
          </w:tcPr>
          <w:p w14:paraId="0B17106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£10.98</w:t>
            </w:r>
          </w:p>
        </w:tc>
        <w:tc>
          <w:tcPr>
            <w:tcW w:w="960" w:type="dxa"/>
            <w:tcBorders>
              <w:top w:val="nil"/>
              <w:left w:val="nil"/>
              <w:bottom w:val="nil"/>
              <w:right w:val="nil"/>
            </w:tcBorders>
            <w:shd w:val="clear" w:color="auto" w:fill="auto"/>
            <w:noWrap/>
            <w:vAlign w:val="bottom"/>
            <w:hideMark/>
          </w:tcPr>
          <w:p w14:paraId="0EDC5D0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0ACA80A7"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C620E59"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5</w:t>
            </w:r>
          </w:p>
        </w:tc>
        <w:tc>
          <w:tcPr>
            <w:tcW w:w="1020" w:type="dxa"/>
            <w:tcBorders>
              <w:top w:val="nil"/>
              <w:left w:val="nil"/>
              <w:bottom w:val="single" w:sz="4" w:space="0" w:color="auto"/>
              <w:right w:val="single" w:sz="4" w:space="0" w:color="auto"/>
            </w:tcBorders>
            <w:shd w:val="clear" w:color="auto" w:fill="auto"/>
            <w:vAlign w:val="center"/>
            <w:hideMark/>
          </w:tcPr>
          <w:p w14:paraId="68CD4C8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£19,650</w:t>
            </w:r>
          </w:p>
        </w:tc>
        <w:tc>
          <w:tcPr>
            <w:tcW w:w="1020" w:type="dxa"/>
            <w:tcBorders>
              <w:top w:val="nil"/>
              <w:left w:val="nil"/>
              <w:bottom w:val="single" w:sz="4" w:space="0" w:color="auto"/>
              <w:right w:val="single" w:sz="4" w:space="0" w:color="auto"/>
            </w:tcBorders>
            <w:shd w:val="clear" w:color="auto" w:fill="auto"/>
            <w:vAlign w:val="center"/>
            <w:hideMark/>
          </w:tcPr>
          <w:p w14:paraId="26FE2CA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£10.19</w:t>
            </w:r>
          </w:p>
        </w:tc>
        <w:tc>
          <w:tcPr>
            <w:tcW w:w="1020" w:type="dxa"/>
            <w:tcBorders>
              <w:top w:val="nil"/>
              <w:left w:val="nil"/>
              <w:bottom w:val="single" w:sz="4" w:space="0" w:color="auto"/>
              <w:right w:val="single" w:sz="4" w:space="0" w:color="auto"/>
            </w:tcBorders>
            <w:shd w:val="clear" w:color="auto" w:fill="auto"/>
            <w:vAlign w:val="center"/>
            <w:hideMark/>
          </w:tcPr>
          <w:p w14:paraId="00044A2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£21,575</w:t>
            </w:r>
          </w:p>
        </w:tc>
        <w:tc>
          <w:tcPr>
            <w:tcW w:w="1020" w:type="dxa"/>
            <w:tcBorders>
              <w:top w:val="nil"/>
              <w:left w:val="nil"/>
              <w:bottom w:val="single" w:sz="4" w:space="0" w:color="auto"/>
              <w:right w:val="single" w:sz="4" w:space="0" w:color="auto"/>
            </w:tcBorders>
            <w:shd w:val="clear" w:color="auto" w:fill="auto"/>
            <w:vAlign w:val="center"/>
            <w:hideMark/>
          </w:tcPr>
          <w:p w14:paraId="3F9C9BB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£11.18</w:t>
            </w:r>
          </w:p>
        </w:tc>
        <w:tc>
          <w:tcPr>
            <w:tcW w:w="960" w:type="dxa"/>
            <w:tcBorders>
              <w:top w:val="nil"/>
              <w:left w:val="nil"/>
              <w:bottom w:val="nil"/>
              <w:right w:val="nil"/>
            </w:tcBorders>
            <w:shd w:val="clear" w:color="auto" w:fill="auto"/>
            <w:noWrap/>
            <w:vAlign w:val="bottom"/>
            <w:hideMark/>
          </w:tcPr>
          <w:p w14:paraId="760DCEF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287DC0EB"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5B637C0"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6</w:t>
            </w:r>
          </w:p>
        </w:tc>
        <w:tc>
          <w:tcPr>
            <w:tcW w:w="1020" w:type="dxa"/>
            <w:tcBorders>
              <w:top w:val="nil"/>
              <w:left w:val="nil"/>
              <w:bottom w:val="single" w:sz="4" w:space="0" w:color="auto"/>
              <w:right w:val="single" w:sz="4" w:space="0" w:color="auto"/>
            </w:tcBorders>
            <w:shd w:val="clear" w:color="auto" w:fill="auto"/>
            <w:vAlign w:val="center"/>
            <w:hideMark/>
          </w:tcPr>
          <w:p w14:paraId="0A85734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£20,043</w:t>
            </w:r>
          </w:p>
        </w:tc>
        <w:tc>
          <w:tcPr>
            <w:tcW w:w="1020" w:type="dxa"/>
            <w:tcBorders>
              <w:top w:val="nil"/>
              <w:left w:val="nil"/>
              <w:bottom w:val="single" w:sz="4" w:space="0" w:color="auto"/>
              <w:right w:val="single" w:sz="4" w:space="0" w:color="auto"/>
            </w:tcBorders>
            <w:shd w:val="clear" w:color="auto" w:fill="auto"/>
            <w:vAlign w:val="center"/>
            <w:hideMark/>
          </w:tcPr>
          <w:p w14:paraId="3CA3486D"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£10.39</w:t>
            </w:r>
          </w:p>
        </w:tc>
        <w:tc>
          <w:tcPr>
            <w:tcW w:w="1020" w:type="dxa"/>
            <w:tcBorders>
              <w:top w:val="nil"/>
              <w:left w:val="nil"/>
              <w:bottom w:val="single" w:sz="4" w:space="0" w:color="auto"/>
              <w:right w:val="single" w:sz="4" w:space="0" w:color="auto"/>
            </w:tcBorders>
            <w:shd w:val="clear" w:color="auto" w:fill="auto"/>
            <w:vAlign w:val="center"/>
            <w:hideMark/>
          </w:tcPr>
          <w:p w14:paraId="5F1E3FD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£21,968</w:t>
            </w:r>
          </w:p>
        </w:tc>
        <w:tc>
          <w:tcPr>
            <w:tcW w:w="1020" w:type="dxa"/>
            <w:tcBorders>
              <w:top w:val="nil"/>
              <w:left w:val="nil"/>
              <w:bottom w:val="single" w:sz="4" w:space="0" w:color="auto"/>
              <w:right w:val="single" w:sz="4" w:space="0" w:color="auto"/>
            </w:tcBorders>
            <w:shd w:val="clear" w:color="auto" w:fill="auto"/>
            <w:vAlign w:val="center"/>
            <w:hideMark/>
          </w:tcPr>
          <w:p w14:paraId="2683BE19"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£11.39</w:t>
            </w:r>
          </w:p>
        </w:tc>
        <w:tc>
          <w:tcPr>
            <w:tcW w:w="960" w:type="dxa"/>
            <w:tcBorders>
              <w:top w:val="nil"/>
              <w:left w:val="nil"/>
              <w:bottom w:val="nil"/>
              <w:right w:val="nil"/>
            </w:tcBorders>
            <w:shd w:val="clear" w:color="auto" w:fill="auto"/>
            <w:noWrap/>
            <w:vAlign w:val="bottom"/>
            <w:hideMark/>
          </w:tcPr>
          <w:p w14:paraId="2720984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75531A69"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B5EBFE6"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7</w:t>
            </w:r>
          </w:p>
        </w:tc>
        <w:tc>
          <w:tcPr>
            <w:tcW w:w="1020" w:type="dxa"/>
            <w:tcBorders>
              <w:top w:val="nil"/>
              <w:left w:val="nil"/>
              <w:bottom w:val="single" w:sz="4" w:space="0" w:color="auto"/>
              <w:right w:val="single" w:sz="4" w:space="0" w:color="auto"/>
            </w:tcBorders>
            <w:shd w:val="clear" w:color="auto" w:fill="auto"/>
            <w:vAlign w:val="center"/>
            <w:hideMark/>
          </w:tcPr>
          <w:p w14:paraId="7CF4D429"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£20,444</w:t>
            </w:r>
          </w:p>
        </w:tc>
        <w:tc>
          <w:tcPr>
            <w:tcW w:w="1020" w:type="dxa"/>
            <w:tcBorders>
              <w:top w:val="nil"/>
              <w:left w:val="nil"/>
              <w:bottom w:val="single" w:sz="4" w:space="0" w:color="auto"/>
              <w:right w:val="single" w:sz="4" w:space="0" w:color="auto"/>
            </w:tcBorders>
            <w:shd w:val="clear" w:color="auto" w:fill="auto"/>
            <w:vAlign w:val="center"/>
            <w:hideMark/>
          </w:tcPr>
          <w:p w14:paraId="577C219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£10.60</w:t>
            </w:r>
          </w:p>
        </w:tc>
        <w:tc>
          <w:tcPr>
            <w:tcW w:w="1020" w:type="dxa"/>
            <w:tcBorders>
              <w:top w:val="nil"/>
              <w:left w:val="nil"/>
              <w:bottom w:val="single" w:sz="4" w:space="0" w:color="auto"/>
              <w:right w:val="single" w:sz="4" w:space="0" w:color="auto"/>
            </w:tcBorders>
            <w:shd w:val="clear" w:color="auto" w:fill="auto"/>
            <w:vAlign w:val="center"/>
            <w:hideMark/>
          </w:tcPr>
          <w:p w14:paraId="502202C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£22,369</w:t>
            </w:r>
          </w:p>
        </w:tc>
        <w:tc>
          <w:tcPr>
            <w:tcW w:w="1020" w:type="dxa"/>
            <w:tcBorders>
              <w:top w:val="nil"/>
              <w:left w:val="nil"/>
              <w:bottom w:val="single" w:sz="4" w:space="0" w:color="auto"/>
              <w:right w:val="single" w:sz="4" w:space="0" w:color="auto"/>
            </w:tcBorders>
            <w:shd w:val="clear" w:color="auto" w:fill="auto"/>
            <w:vAlign w:val="center"/>
            <w:hideMark/>
          </w:tcPr>
          <w:p w14:paraId="43D0C94F"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£11.59</w:t>
            </w:r>
          </w:p>
        </w:tc>
        <w:tc>
          <w:tcPr>
            <w:tcW w:w="960" w:type="dxa"/>
            <w:tcBorders>
              <w:top w:val="nil"/>
              <w:left w:val="nil"/>
              <w:bottom w:val="nil"/>
              <w:right w:val="nil"/>
            </w:tcBorders>
            <w:shd w:val="clear" w:color="auto" w:fill="auto"/>
            <w:noWrap/>
            <w:vAlign w:val="bottom"/>
            <w:hideMark/>
          </w:tcPr>
          <w:p w14:paraId="3BC7A6B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4B56E726"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02911E1"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8</w:t>
            </w:r>
          </w:p>
        </w:tc>
        <w:tc>
          <w:tcPr>
            <w:tcW w:w="1020" w:type="dxa"/>
            <w:tcBorders>
              <w:top w:val="nil"/>
              <w:left w:val="nil"/>
              <w:bottom w:val="single" w:sz="4" w:space="0" w:color="auto"/>
              <w:right w:val="single" w:sz="4" w:space="0" w:color="auto"/>
            </w:tcBorders>
            <w:shd w:val="clear" w:color="auto" w:fill="auto"/>
            <w:vAlign w:val="center"/>
            <w:hideMark/>
          </w:tcPr>
          <w:p w14:paraId="129F8F3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£20,852</w:t>
            </w:r>
          </w:p>
        </w:tc>
        <w:tc>
          <w:tcPr>
            <w:tcW w:w="1020" w:type="dxa"/>
            <w:tcBorders>
              <w:top w:val="nil"/>
              <w:left w:val="nil"/>
              <w:bottom w:val="single" w:sz="4" w:space="0" w:color="auto"/>
              <w:right w:val="single" w:sz="4" w:space="0" w:color="auto"/>
            </w:tcBorders>
            <w:shd w:val="clear" w:color="auto" w:fill="auto"/>
            <w:vAlign w:val="center"/>
            <w:hideMark/>
          </w:tcPr>
          <w:p w14:paraId="0E46572D"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£10.81</w:t>
            </w:r>
          </w:p>
        </w:tc>
        <w:tc>
          <w:tcPr>
            <w:tcW w:w="1020" w:type="dxa"/>
            <w:tcBorders>
              <w:top w:val="nil"/>
              <w:left w:val="nil"/>
              <w:bottom w:val="single" w:sz="4" w:space="0" w:color="auto"/>
              <w:right w:val="single" w:sz="4" w:space="0" w:color="auto"/>
            </w:tcBorders>
            <w:shd w:val="clear" w:color="auto" w:fill="auto"/>
            <w:vAlign w:val="center"/>
            <w:hideMark/>
          </w:tcPr>
          <w:p w14:paraId="3B8B082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£22,777</w:t>
            </w:r>
          </w:p>
        </w:tc>
        <w:tc>
          <w:tcPr>
            <w:tcW w:w="1020" w:type="dxa"/>
            <w:tcBorders>
              <w:top w:val="nil"/>
              <w:left w:val="nil"/>
              <w:bottom w:val="single" w:sz="4" w:space="0" w:color="auto"/>
              <w:right w:val="single" w:sz="4" w:space="0" w:color="auto"/>
            </w:tcBorders>
            <w:shd w:val="clear" w:color="auto" w:fill="auto"/>
            <w:vAlign w:val="center"/>
            <w:hideMark/>
          </w:tcPr>
          <w:p w14:paraId="5FC59457"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£11.81</w:t>
            </w:r>
          </w:p>
        </w:tc>
        <w:tc>
          <w:tcPr>
            <w:tcW w:w="960" w:type="dxa"/>
            <w:tcBorders>
              <w:top w:val="nil"/>
              <w:left w:val="nil"/>
              <w:bottom w:val="nil"/>
              <w:right w:val="nil"/>
            </w:tcBorders>
            <w:shd w:val="clear" w:color="auto" w:fill="auto"/>
            <w:noWrap/>
            <w:vAlign w:val="bottom"/>
            <w:hideMark/>
          </w:tcPr>
          <w:p w14:paraId="39D8C05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163D1BC8"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5FEE8315"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9</w:t>
            </w:r>
          </w:p>
        </w:tc>
        <w:tc>
          <w:tcPr>
            <w:tcW w:w="1020" w:type="dxa"/>
            <w:tcBorders>
              <w:top w:val="nil"/>
              <w:left w:val="nil"/>
              <w:bottom w:val="single" w:sz="4" w:space="0" w:color="auto"/>
              <w:right w:val="single" w:sz="4" w:space="0" w:color="auto"/>
            </w:tcBorders>
            <w:shd w:val="clear" w:color="auto" w:fill="auto"/>
            <w:vAlign w:val="center"/>
            <w:hideMark/>
          </w:tcPr>
          <w:p w14:paraId="5C27942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£21,269</w:t>
            </w:r>
          </w:p>
        </w:tc>
        <w:tc>
          <w:tcPr>
            <w:tcW w:w="1020" w:type="dxa"/>
            <w:tcBorders>
              <w:top w:val="nil"/>
              <w:left w:val="nil"/>
              <w:bottom w:val="single" w:sz="4" w:space="0" w:color="auto"/>
              <w:right w:val="single" w:sz="4" w:space="0" w:color="auto"/>
            </w:tcBorders>
            <w:shd w:val="clear" w:color="auto" w:fill="auto"/>
            <w:vAlign w:val="center"/>
            <w:hideMark/>
          </w:tcPr>
          <w:p w14:paraId="756B2F4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£11.02</w:t>
            </w:r>
          </w:p>
        </w:tc>
        <w:tc>
          <w:tcPr>
            <w:tcW w:w="1020" w:type="dxa"/>
            <w:tcBorders>
              <w:top w:val="nil"/>
              <w:left w:val="nil"/>
              <w:bottom w:val="single" w:sz="4" w:space="0" w:color="auto"/>
              <w:right w:val="single" w:sz="4" w:space="0" w:color="auto"/>
            </w:tcBorders>
            <w:shd w:val="clear" w:color="auto" w:fill="auto"/>
            <w:vAlign w:val="center"/>
            <w:hideMark/>
          </w:tcPr>
          <w:p w14:paraId="2C01767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£23,194</w:t>
            </w:r>
          </w:p>
        </w:tc>
        <w:tc>
          <w:tcPr>
            <w:tcW w:w="1020" w:type="dxa"/>
            <w:tcBorders>
              <w:top w:val="nil"/>
              <w:left w:val="nil"/>
              <w:bottom w:val="single" w:sz="4" w:space="0" w:color="auto"/>
              <w:right w:val="single" w:sz="4" w:space="0" w:color="auto"/>
            </w:tcBorders>
            <w:shd w:val="clear" w:color="auto" w:fill="auto"/>
            <w:vAlign w:val="center"/>
            <w:hideMark/>
          </w:tcPr>
          <w:p w14:paraId="4F2B35CF"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£12.02</w:t>
            </w:r>
          </w:p>
        </w:tc>
        <w:tc>
          <w:tcPr>
            <w:tcW w:w="960" w:type="dxa"/>
            <w:tcBorders>
              <w:top w:val="nil"/>
              <w:left w:val="nil"/>
              <w:bottom w:val="nil"/>
              <w:right w:val="nil"/>
            </w:tcBorders>
            <w:shd w:val="clear" w:color="auto" w:fill="auto"/>
            <w:noWrap/>
            <w:vAlign w:val="bottom"/>
            <w:hideMark/>
          </w:tcPr>
          <w:p w14:paraId="47BC19F8"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6A78A516"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15F9595"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10</w:t>
            </w:r>
          </w:p>
        </w:tc>
        <w:tc>
          <w:tcPr>
            <w:tcW w:w="1020" w:type="dxa"/>
            <w:tcBorders>
              <w:top w:val="nil"/>
              <w:left w:val="nil"/>
              <w:bottom w:val="single" w:sz="4" w:space="0" w:color="auto"/>
              <w:right w:val="single" w:sz="4" w:space="0" w:color="auto"/>
            </w:tcBorders>
            <w:shd w:val="clear" w:color="auto" w:fill="auto"/>
            <w:vAlign w:val="center"/>
            <w:hideMark/>
          </w:tcPr>
          <w:p w14:paraId="0AFA4B6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£21,695</w:t>
            </w:r>
          </w:p>
        </w:tc>
        <w:tc>
          <w:tcPr>
            <w:tcW w:w="1020" w:type="dxa"/>
            <w:tcBorders>
              <w:top w:val="nil"/>
              <w:left w:val="nil"/>
              <w:bottom w:val="single" w:sz="4" w:space="0" w:color="auto"/>
              <w:right w:val="single" w:sz="4" w:space="0" w:color="auto"/>
            </w:tcBorders>
            <w:shd w:val="clear" w:color="auto" w:fill="auto"/>
            <w:vAlign w:val="center"/>
            <w:hideMark/>
          </w:tcPr>
          <w:p w14:paraId="3F2A57F9"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£11.25</w:t>
            </w:r>
          </w:p>
        </w:tc>
        <w:tc>
          <w:tcPr>
            <w:tcW w:w="1020" w:type="dxa"/>
            <w:tcBorders>
              <w:top w:val="nil"/>
              <w:left w:val="nil"/>
              <w:bottom w:val="single" w:sz="4" w:space="0" w:color="auto"/>
              <w:right w:val="single" w:sz="4" w:space="0" w:color="auto"/>
            </w:tcBorders>
            <w:shd w:val="clear" w:color="auto" w:fill="auto"/>
            <w:vAlign w:val="center"/>
            <w:hideMark/>
          </w:tcPr>
          <w:p w14:paraId="567DCAD7"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£23,620</w:t>
            </w:r>
          </w:p>
        </w:tc>
        <w:tc>
          <w:tcPr>
            <w:tcW w:w="1020" w:type="dxa"/>
            <w:tcBorders>
              <w:top w:val="nil"/>
              <w:left w:val="nil"/>
              <w:bottom w:val="single" w:sz="4" w:space="0" w:color="auto"/>
              <w:right w:val="single" w:sz="4" w:space="0" w:color="auto"/>
            </w:tcBorders>
            <w:shd w:val="clear" w:color="auto" w:fill="auto"/>
            <w:vAlign w:val="center"/>
            <w:hideMark/>
          </w:tcPr>
          <w:p w14:paraId="32DB7CB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£12.24</w:t>
            </w:r>
          </w:p>
        </w:tc>
        <w:tc>
          <w:tcPr>
            <w:tcW w:w="960" w:type="dxa"/>
            <w:tcBorders>
              <w:top w:val="nil"/>
              <w:left w:val="nil"/>
              <w:bottom w:val="nil"/>
              <w:right w:val="nil"/>
            </w:tcBorders>
            <w:shd w:val="clear" w:color="auto" w:fill="auto"/>
            <w:noWrap/>
            <w:vAlign w:val="bottom"/>
            <w:hideMark/>
          </w:tcPr>
          <w:p w14:paraId="294C2D7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6304E93E"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162370D"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11</w:t>
            </w:r>
          </w:p>
        </w:tc>
        <w:tc>
          <w:tcPr>
            <w:tcW w:w="1020" w:type="dxa"/>
            <w:tcBorders>
              <w:top w:val="nil"/>
              <w:left w:val="nil"/>
              <w:bottom w:val="single" w:sz="4" w:space="0" w:color="auto"/>
              <w:right w:val="single" w:sz="4" w:space="0" w:color="auto"/>
            </w:tcBorders>
            <w:shd w:val="clear" w:color="auto" w:fill="auto"/>
            <w:vAlign w:val="center"/>
            <w:hideMark/>
          </w:tcPr>
          <w:p w14:paraId="1FE6C37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£22,129</w:t>
            </w:r>
          </w:p>
        </w:tc>
        <w:tc>
          <w:tcPr>
            <w:tcW w:w="1020" w:type="dxa"/>
            <w:tcBorders>
              <w:top w:val="nil"/>
              <w:left w:val="nil"/>
              <w:bottom w:val="single" w:sz="4" w:space="0" w:color="auto"/>
              <w:right w:val="single" w:sz="4" w:space="0" w:color="auto"/>
            </w:tcBorders>
            <w:shd w:val="clear" w:color="auto" w:fill="auto"/>
            <w:vAlign w:val="center"/>
            <w:hideMark/>
          </w:tcPr>
          <w:p w14:paraId="72E49818"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£11.47</w:t>
            </w:r>
          </w:p>
        </w:tc>
        <w:tc>
          <w:tcPr>
            <w:tcW w:w="1020" w:type="dxa"/>
            <w:tcBorders>
              <w:top w:val="nil"/>
              <w:left w:val="nil"/>
              <w:bottom w:val="single" w:sz="4" w:space="0" w:color="auto"/>
              <w:right w:val="single" w:sz="4" w:space="0" w:color="auto"/>
            </w:tcBorders>
            <w:shd w:val="clear" w:color="auto" w:fill="auto"/>
            <w:vAlign w:val="center"/>
            <w:hideMark/>
          </w:tcPr>
          <w:p w14:paraId="46ABCCF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£24,054</w:t>
            </w:r>
          </w:p>
        </w:tc>
        <w:tc>
          <w:tcPr>
            <w:tcW w:w="1020" w:type="dxa"/>
            <w:tcBorders>
              <w:top w:val="nil"/>
              <w:left w:val="nil"/>
              <w:bottom w:val="single" w:sz="4" w:space="0" w:color="auto"/>
              <w:right w:val="single" w:sz="4" w:space="0" w:color="auto"/>
            </w:tcBorders>
            <w:shd w:val="clear" w:color="auto" w:fill="auto"/>
            <w:vAlign w:val="center"/>
            <w:hideMark/>
          </w:tcPr>
          <w:p w14:paraId="47E26669"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£12.47</w:t>
            </w:r>
          </w:p>
        </w:tc>
        <w:tc>
          <w:tcPr>
            <w:tcW w:w="960" w:type="dxa"/>
            <w:tcBorders>
              <w:top w:val="nil"/>
              <w:left w:val="nil"/>
              <w:bottom w:val="nil"/>
              <w:right w:val="nil"/>
            </w:tcBorders>
            <w:shd w:val="clear" w:color="auto" w:fill="auto"/>
            <w:noWrap/>
            <w:vAlign w:val="bottom"/>
            <w:hideMark/>
          </w:tcPr>
          <w:p w14:paraId="537FA5B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613ACBAA"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E74DD38"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12</w:t>
            </w:r>
          </w:p>
        </w:tc>
        <w:tc>
          <w:tcPr>
            <w:tcW w:w="1020" w:type="dxa"/>
            <w:tcBorders>
              <w:top w:val="nil"/>
              <w:left w:val="nil"/>
              <w:bottom w:val="single" w:sz="4" w:space="0" w:color="auto"/>
              <w:right w:val="single" w:sz="4" w:space="0" w:color="auto"/>
            </w:tcBorders>
            <w:shd w:val="clear" w:color="auto" w:fill="auto"/>
            <w:vAlign w:val="center"/>
            <w:hideMark/>
          </w:tcPr>
          <w:p w14:paraId="7457842F"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£22,571</w:t>
            </w:r>
          </w:p>
        </w:tc>
        <w:tc>
          <w:tcPr>
            <w:tcW w:w="1020" w:type="dxa"/>
            <w:tcBorders>
              <w:top w:val="nil"/>
              <w:left w:val="nil"/>
              <w:bottom w:val="single" w:sz="4" w:space="0" w:color="auto"/>
              <w:right w:val="single" w:sz="4" w:space="0" w:color="auto"/>
            </w:tcBorders>
            <w:shd w:val="clear" w:color="auto" w:fill="auto"/>
            <w:vAlign w:val="center"/>
            <w:hideMark/>
          </w:tcPr>
          <w:p w14:paraId="5C76ECE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£11.70</w:t>
            </w:r>
          </w:p>
        </w:tc>
        <w:tc>
          <w:tcPr>
            <w:tcW w:w="1020" w:type="dxa"/>
            <w:tcBorders>
              <w:top w:val="nil"/>
              <w:left w:val="nil"/>
              <w:bottom w:val="single" w:sz="4" w:space="0" w:color="auto"/>
              <w:right w:val="single" w:sz="4" w:space="0" w:color="auto"/>
            </w:tcBorders>
            <w:shd w:val="clear" w:color="auto" w:fill="auto"/>
            <w:vAlign w:val="center"/>
            <w:hideMark/>
          </w:tcPr>
          <w:p w14:paraId="596BD84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£24,496</w:t>
            </w:r>
          </w:p>
        </w:tc>
        <w:tc>
          <w:tcPr>
            <w:tcW w:w="1020" w:type="dxa"/>
            <w:tcBorders>
              <w:top w:val="nil"/>
              <w:left w:val="nil"/>
              <w:bottom w:val="single" w:sz="4" w:space="0" w:color="auto"/>
              <w:right w:val="single" w:sz="4" w:space="0" w:color="auto"/>
            </w:tcBorders>
            <w:shd w:val="clear" w:color="auto" w:fill="auto"/>
            <w:vAlign w:val="center"/>
            <w:hideMark/>
          </w:tcPr>
          <w:p w14:paraId="1955CF27"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£12.70</w:t>
            </w:r>
          </w:p>
        </w:tc>
        <w:tc>
          <w:tcPr>
            <w:tcW w:w="960" w:type="dxa"/>
            <w:tcBorders>
              <w:top w:val="nil"/>
              <w:left w:val="nil"/>
              <w:bottom w:val="nil"/>
              <w:right w:val="nil"/>
            </w:tcBorders>
            <w:shd w:val="clear" w:color="auto" w:fill="auto"/>
            <w:noWrap/>
            <w:vAlign w:val="bottom"/>
            <w:hideMark/>
          </w:tcPr>
          <w:p w14:paraId="0BF8C218"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79642CE4"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7A41466"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13</w:t>
            </w:r>
          </w:p>
        </w:tc>
        <w:tc>
          <w:tcPr>
            <w:tcW w:w="1020" w:type="dxa"/>
            <w:tcBorders>
              <w:top w:val="nil"/>
              <w:left w:val="nil"/>
              <w:bottom w:val="single" w:sz="4" w:space="0" w:color="auto"/>
              <w:right w:val="single" w:sz="4" w:space="0" w:color="auto"/>
            </w:tcBorders>
            <w:shd w:val="clear" w:color="auto" w:fill="auto"/>
            <w:vAlign w:val="center"/>
            <w:hideMark/>
          </w:tcPr>
          <w:p w14:paraId="5CAF462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£23,023</w:t>
            </w:r>
          </w:p>
        </w:tc>
        <w:tc>
          <w:tcPr>
            <w:tcW w:w="1020" w:type="dxa"/>
            <w:tcBorders>
              <w:top w:val="nil"/>
              <w:left w:val="nil"/>
              <w:bottom w:val="single" w:sz="4" w:space="0" w:color="auto"/>
              <w:right w:val="single" w:sz="4" w:space="0" w:color="auto"/>
            </w:tcBorders>
            <w:shd w:val="clear" w:color="auto" w:fill="auto"/>
            <w:vAlign w:val="center"/>
            <w:hideMark/>
          </w:tcPr>
          <w:p w14:paraId="4B23096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£11.93</w:t>
            </w:r>
          </w:p>
        </w:tc>
        <w:tc>
          <w:tcPr>
            <w:tcW w:w="1020" w:type="dxa"/>
            <w:tcBorders>
              <w:top w:val="nil"/>
              <w:left w:val="nil"/>
              <w:bottom w:val="single" w:sz="4" w:space="0" w:color="auto"/>
              <w:right w:val="single" w:sz="4" w:space="0" w:color="auto"/>
            </w:tcBorders>
            <w:shd w:val="clear" w:color="auto" w:fill="auto"/>
            <w:vAlign w:val="center"/>
            <w:hideMark/>
          </w:tcPr>
          <w:p w14:paraId="1A2BA57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£24,948</w:t>
            </w:r>
          </w:p>
        </w:tc>
        <w:tc>
          <w:tcPr>
            <w:tcW w:w="1020" w:type="dxa"/>
            <w:tcBorders>
              <w:top w:val="nil"/>
              <w:left w:val="nil"/>
              <w:bottom w:val="single" w:sz="4" w:space="0" w:color="auto"/>
              <w:right w:val="single" w:sz="4" w:space="0" w:color="auto"/>
            </w:tcBorders>
            <w:shd w:val="clear" w:color="auto" w:fill="auto"/>
            <w:vAlign w:val="center"/>
            <w:hideMark/>
          </w:tcPr>
          <w:p w14:paraId="17773D77"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£12.93</w:t>
            </w:r>
          </w:p>
        </w:tc>
        <w:tc>
          <w:tcPr>
            <w:tcW w:w="960" w:type="dxa"/>
            <w:tcBorders>
              <w:top w:val="nil"/>
              <w:left w:val="nil"/>
              <w:bottom w:val="nil"/>
              <w:right w:val="nil"/>
            </w:tcBorders>
            <w:shd w:val="clear" w:color="auto" w:fill="auto"/>
            <w:noWrap/>
            <w:vAlign w:val="bottom"/>
            <w:hideMark/>
          </w:tcPr>
          <w:p w14:paraId="547DCE67"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44F10BD3"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31B211D"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14</w:t>
            </w:r>
          </w:p>
        </w:tc>
        <w:tc>
          <w:tcPr>
            <w:tcW w:w="1020" w:type="dxa"/>
            <w:tcBorders>
              <w:top w:val="nil"/>
              <w:left w:val="nil"/>
              <w:bottom w:val="single" w:sz="4" w:space="0" w:color="auto"/>
              <w:right w:val="single" w:sz="4" w:space="0" w:color="auto"/>
            </w:tcBorders>
            <w:shd w:val="clear" w:color="auto" w:fill="auto"/>
            <w:vAlign w:val="center"/>
            <w:hideMark/>
          </w:tcPr>
          <w:p w14:paraId="12D219C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£23,484</w:t>
            </w:r>
          </w:p>
        </w:tc>
        <w:tc>
          <w:tcPr>
            <w:tcW w:w="1020" w:type="dxa"/>
            <w:tcBorders>
              <w:top w:val="nil"/>
              <w:left w:val="nil"/>
              <w:bottom w:val="single" w:sz="4" w:space="0" w:color="auto"/>
              <w:right w:val="single" w:sz="4" w:space="0" w:color="auto"/>
            </w:tcBorders>
            <w:shd w:val="clear" w:color="auto" w:fill="auto"/>
            <w:vAlign w:val="center"/>
            <w:hideMark/>
          </w:tcPr>
          <w:p w14:paraId="21346CC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£12.17</w:t>
            </w:r>
          </w:p>
        </w:tc>
        <w:tc>
          <w:tcPr>
            <w:tcW w:w="1020" w:type="dxa"/>
            <w:tcBorders>
              <w:top w:val="nil"/>
              <w:left w:val="nil"/>
              <w:bottom w:val="single" w:sz="4" w:space="0" w:color="auto"/>
              <w:right w:val="single" w:sz="4" w:space="0" w:color="auto"/>
            </w:tcBorders>
            <w:shd w:val="clear" w:color="auto" w:fill="auto"/>
            <w:vAlign w:val="center"/>
            <w:hideMark/>
          </w:tcPr>
          <w:p w14:paraId="733E7EB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£25,409</w:t>
            </w:r>
          </w:p>
        </w:tc>
        <w:tc>
          <w:tcPr>
            <w:tcW w:w="1020" w:type="dxa"/>
            <w:tcBorders>
              <w:top w:val="nil"/>
              <w:left w:val="nil"/>
              <w:bottom w:val="single" w:sz="4" w:space="0" w:color="auto"/>
              <w:right w:val="single" w:sz="4" w:space="0" w:color="auto"/>
            </w:tcBorders>
            <w:shd w:val="clear" w:color="auto" w:fill="auto"/>
            <w:vAlign w:val="center"/>
            <w:hideMark/>
          </w:tcPr>
          <w:p w14:paraId="3F90EE1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£13.17</w:t>
            </w:r>
          </w:p>
        </w:tc>
        <w:tc>
          <w:tcPr>
            <w:tcW w:w="960" w:type="dxa"/>
            <w:tcBorders>
              <w:top w:val="nil"/>
              <w:left w:val="nil"/>
              <w:bottom w:val="nil"/>
              <w:right w:val="nil"/>
            </w:tcBorders>
            <w:shd w:val="clear" w:color="auto" w:fill="auto"/>
            <w:noWrap/>
            <w:vAlign w:val="bottom"/>
            <w:hideMark/>
          </w:tcPr>
          <w:p w14:paraId="360A51C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4FB89D20"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E5F7C22"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15</w:t>
            </w:r>
          </w:p>
        </w:tc>
        <w:tc>
          <w:tcPr>
            <w:tcW w:w="1020" w:type="dxa"/>
            <w:tcBorders>
              <w:top w:val="nil"/>
              <w:left w:val="nil"/>
              <w:bottom w:val="single" w:sz="4" w:space="0" w:color="auto"/>
              <w:right w:val="single" w:sz="4" w:space="0" w:color="auto"/>
            </w:tcBorders>
            <w:shd w:val="clear" w:color="auto" w:fill="auto"/>
            <w:vAlign w:val="center"/>
            <w:hideMark/>
          </w:tcPr>
          <w:p w14:paraId="602A266D"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£23,953</w:t>
            </w:r>
          </w:p>
        </w:tc>
        <w:tc>
          <w:tcPr>
            <w:tcW w:w="1020" w:type="dxa"/>
            <w:tcBorders>
              <w:top w:val="nil"/>
              <w:left w:val="nil"/>
              <w:bottom w:val="single" w:sz="4" w:space="0" w:color="auto"/>
              <w:right w:val="single" w:sz="4" w:space="0" w:color="auto"/>
            </w:tcBorders>
            <w:shd w:val="clear" w:color="auto" w:fill="auto"/>
            <w:vAlign w:val="center"/>
            <w:hideMark/>
          </w:tcPr>
          <w:p w14:paraId="4C110A0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£12.42</w:t>
            </w:r>
          </w:p>
        </w:tc>
        <w:tc>
          <w:tcPr>
            <w:tcW w:w="1020" w:type="dxa"/>
            <w:tcBorders>
              <w:top w:val="nil"/>
              <w:left w:val="nil"/>
              <w:bottom w:val="single" w:sz="4" w:space="0" w:color="auto"/>
              <w:right w:val="single" w:sz="4" w:space="0" w:color="auto"/>
            </w:tcBorders>
            <w:shd w:val="clear" w:color="auto" w:fill="auto"/>
            <w:vAlign w:val="center"/>
            <w:hideMark/>
          </w:tcPr>
          <w:p w14:paraId="44BA6DA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£25,878</w:t>
            </w:r>
          </w:p>
        </w:tc>
        <w:tc>
          <w:tcPr>
            <w:tcW w:w="1020" w:type="dxa"/>
            <w:tcBorders>
              <w:top w:val="nil"/>
              <w:left w:val="nil"/>
              <w:bottom w:val="single" w:sz="4" w:space="0" w:color="auto"/>
              <w:right w:val="single" w:sz="4" w:space="0" w:color="auto"/>
            </w:tcBorders>
            <w:shd w:val="clear" w:color="auto" w:fill="auto"/>
            <w:vAlign w:val="center"/>
            <w:hideMark/>
          </w:tcPr>
          <w:p w14:paraId="3F0CB77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£13.41</w:t>
            </w:r>
          </w:p>
        </w:tc>
        <w:tc>
          <w:tcPr>
            <w:tcW w:w="960" w:type="dxa"/>
            <w:tcBorders>
              <w:top w:val="nil"/>
              <w:left w:val="nil"/>
              <w:bottom w:val="nil"/>
              <w:right w:val="nil"/>
            </w:tcBorders>
            <w:shd w:val="clear" w:color="auto" w:fill="auto"/>
            <w:noWrap/>
            <w:vAlign w:val="bottom"/>
            <w:hideMark/>
          </w:tcPr>
          <w:p w14:paraId="65E650D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00CFF936"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870BDF9"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16</w:t>
            </w:r>
          </w:p>
        </w:tc>
        <w:tc>
          <w:tcPr>
            <w:tcW w:w="1020" w:type="dxa"/>
            <w:tcBorders>
              <w:top w:val="nil"/>
              <w:left w:val="nil"/>
              <w:bottom w:val="single" w:sz="4" w:space="0" w:color="auto"/>
              <w:right w:val="single" w:sz="4" w:space="0" w:color="auto"/>
            </w:tcBorders>
            <w:shd w:val="clear" w:color="auto" w:fill="auto"/>
            <w:vAlign w:val="center"/>
            <w:hideMark/>
          </w:tcPr>
          <w:p w14:paraId="1834E22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£24,432</w:t>
            </w:r>
          </w:p>
        </w:tc>
        <w:tc>
          <w:tcPr>
            <w:tcW w:w="1020" w:type="dxa"/>
            <w:tcBorders>
              <w:top w:val="nil"/>
              <w:left w:val="nil"/>
              <w:bottom w:val="single" w:sz="4" w:space="0" w:color="auto"/>
              <w:right w:val="single" w:sz="4" w:space="0" w:color="auto"/>
            </w:tcBorders>
            <w:shd w:val="clear" w:color="auto" w:fill="auto"/>
            <w:vAlign w:val="center"/>
            <w:hideMark/>
          </w:tcPr>
          <w:p w14:paraId="3FD402C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£12.66</w:t>
            </w:r>
          </w:p>
        </w:tc>
        <w:tc>
          <w:tcPr>
            <w:tcW w:w="1020" w:type="dxa"/>
            <w:tcBorders>
              <w:top w:val="nil"/>
              <w:left w:val="nil"/>
              <w:bottom w:val="single" w:sz="4" w:space="0" w:color="auto"/>
              <w:right w:val="single" w:sz="4" w:space="0" w:color="auto"/>
            </w:tcBorders>
            <w:shd w:val="clear" w:color="auto" w:fill="auto"/>
            <w:vAlign w:val="center"/>
            <w:hideMark/>
          </w:tcPr>
          <w:p w14:paraId="437A55C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£26,357</w:t>
            </w:r>
          </w:p>
        </w:tc>
        <w:tc>
          <w:tcPr>
            <w:tcW w:w="1020" w:type="dxa"/>
            <w:tcBorders>
              <w:top w:val="nil"/>
              <w:left w:val="nil"/>
              <w:bottom w:val="single" w:sz="4" w:space="0" w:color="auto"/>
              <w:right w:val="single" w:sz="4" w:space="0" w:color="auto"/>
            </w:tcBorders>
            <w:shd w:val="clear" w:color="auto" w:fill="auto"/>
            <w:vAlign w:val="center"/>
            <w:hideMark/>
          </w:tcPr>
          <w:p w14:paraId="47392E1F"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£13.66</w:t>
            </w:r>
          </w:p>
        </w:tc>
        <w:tc>
          <w:tcPr>
            <w:tcW w:w="960" w:type="dxa"/>
            <w:tcBorders>
              <w:top w:val="nil"/>
              <w:left w:val="nil"/>
              <w:bottom w:val="nil"/>
              <w:right w:val="nil"/>
            </w:tcBorders>
            <w:shd w:val="clear" w:color="auto" w:fill="auto"/>
            <w:noWrap/>
            <w:vAlign w:val="bottom"/>
            <w:hideMark/>
          </w:tcPr>
          <w:p w14:paraId="77AB470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5FC584F5"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5984C3B"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17</w:t>
            </w:r>
          </w:p>
        </w:tc>
        <w:tc>
          <w:tcPr>
            <w:tcW w:w="1020" w:type="dxa"/>
            <w:tcBorders>
              <w:top w:val="nil"/>
              <w:left w:val="nil"/>
              <w:bottom w:val="single" w:sz="4" w:space="0" w:color="auto"/>
              <w:right w:val="single" w:sz="4" w:space="0" w:color="auto"/>
            </w:tcBorders>
            <w:shd w:val="clear" w:color="auto" w:fill="auto"/>
            <w:vAlign w:val="center"/>
            <w:hideMark/>
          </w:tcPr>
          <w:p w14:paraId="7EB1557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£24,920</w:t>
            </w:r>
          </w:p>
        </w:tc>
        <w:tc>
          <w:tcPr>
            <w:tcW w:w="1020" w:type="dxa"/>
            <w:tcBorders>
              <w:top w:val="nil"/>
              <w:left w:val="nil"/>
              <w:bottom w:val="single" w:sz="4" w:space="0" w:color="auto"/>
              <w:right w:val="single" w:sz="4" w:space="0" w:color="auto"/>
            </w:tcBorders>
            <w:shd w:val="clear" w:color="auto" w:fill="auto"/>
            <w:vAlign w:val="center"/>
            <w:hideMark/>
          </w:tcPr>
          <w:p w14:paraId="7427A577"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£12.92</w:t>
            </w:r>
          </w:p>
        </w:tc>
        <w:tc>
          <w:tcPr>
            <w:tcW w:w="1020" w:type="dxa"/>
            <w:tcBorders>
              <w:top w:val="nil"/>
              <w:left w:val="nil"/>
              <w:bottom w:val="single" w:sz="4" w:space="0" w:color="auto"/>
              <w:right w:val="single" w:sz="4" w:space="0" w:color="auto"/>
            </w:tcBorders>
            <w:shd w:val="clear" w:color="auto" w:fill="auto"/>
            <w:vAlign w:val="center"/>
            <w:hideMark/>
          </w:tcPr>
          <w:p w14:paraId="3003C92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£26,845</w:t>
            </w:r>
          </w:p>
        </w:tc>
        <w:tc>
          <w:tcPr>
            <w:tcW w:w="1020" w:type="dxa"/>
            <w:tcBorders>
              <w:top w:val="nil"/>
              <w:left w:val="nil"/>
              <w:bottom w:val="single" w:sz="4" w:space="0" w:color="auto"/>
              <w:right w:val="single" w:sz="4" w:space="0" w:color="auto"/>
            </w:tcBorders>
            <w:shd w:val="clear" w:color="auto" w:fill="auto"/>
            <w:vAlign w:val="center"/>
            <w:hideMark/>
          </w:tcPr>
          <w:p w14:paraId="1C47DD6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£13.91</w:t>
            </w:r>
          </w:p>
        </w:tc>
        <w:tc>
          <w:tcPr>
            <w:tcW w:w="960" w:type="dxa"/>
            <w:tcBorders>
              <w:top w:val="nil"/>
              <w:left w:val="nil"/>
              <w:bottom w:val="nil"/>
              <w:right w:val="nil"/>
            </w:tcBorders>
            <w:shd w:val="clear" w:color="auto" w:fill="auto"/>
            <w:noWrap/>
            <w:vAlign w:val="bottom"/>
            <w:hideMark/>
          </w:tcPr>
          <w:p w14:paraId="0C0610F7"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75875C22"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78A91CE"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18</w:t>
            </w:r>
          </w:p>
        </w:tc>
        <w:tc>
          <w:tcPr>
            <w:tcW w:w="1020" w:type="dxa"/>
            <w:tcBorders>
              <w:top w:val="nil"/>
              <w:left w:val="nil"/>
              <w:bottom w:val="single" w:sz="4" w:space="0" w:color="auto"/>
              <w:right w:val="single" w:sz="4" w:space="0" w:color="auto"/>
            </w:tcBorders>
            <w:shd w:val="clear" w:color="auto" w:fill="auto"/>
            <w:vAlign w:val="center"/>
            <w:hideMark/>
          </w:tcPr>
          <w:p w14:paraId="5A086DC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£25,419</w:t>
            </w:r>
          </w:p>
        </w:tc>
        <w:tc>
          <w:tcPr>
            <w:tcW w:w="1020" w:type="dxa"/>
            <w:tcBorders>
              <w:top w:val="nil"/>
              <w:left w:val="nil"/>
              <w:bottom w:val="single" w:sz="4" w:space="0" w:color="auto"/>
              <w:right w:val="single" w:sz="4" w:space="0" w:color="auto"/>
            </w:tcBorders>
            <w:shd w:val="clear" w:color="auto" w:fill="auto"/>
            <w:vAlign w:val="center"/>
            <w:hideMark/>
          </w:tcPr>
          <w:p w14:paraId="1067E18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£13.18</w:t>
            </w:r>
          </w:p>
        </w:tc>
        <w:tc>
          <w:tcPr>
            <w:tcW w:w="1020" w:type="dxa"/>
            <w:tcBorders>
              <w:top w:val="nil"/>
              <w:left w:val="nil"/>
              <w:bottom w:val="single" w:sz="4" w:space="0" w:color="auto"/>
              <w:right w:val="single" w:sz="4" w:space="0" w:color="auto"/>
            </w:tcBorders>
            <w:shd w:val="clear" w:color="auto" w:fill="auto"/>
            <w:vAlign w:val="center"/>
            <w:hideMark/>
          </w:tcPr>
          <w:p w14:paraId="7C44C6E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£27,344</w:t>
            </w:r>
          </w:p>
        </w:tc>
        <w:tc>
          <w:tcPr>
            <w:tcW w:w="1020" w:type="dxa"/>
            <w:tcBorders>
              <w:top w:val="nil"/>
              <w:left w:val="nil"/>
              <w:bottom w:val="single" w:sz="4" w:space="0" w:color="auto"/>
              <w:right w:val="single" w:sz="4" w:space="0" w:color="auto"/>
            </w:tcBorders>
            <w:shd w:val="clear" w:color="auto" w:fill="auto"/>
            <w:vAlign w:val="center"/>
            <w:hideMark/>
          </w:tcPr>
          <w:p w14:paraId="758F35E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£14.17</w:t>
            </w:r>
          </w:p>
        </w:tc>
        <w:tc>
          <w:tcPr>
            <w:tcW w:w="960" w:type="dxa"/>
            <w:tcBorders>
              <w:top w:val="nil"/>
              <w:left w:val="nil"/>
              <w:bottom w:val="nil"/>
              <w:right w:val="nil"/>
            </w:tcBorders>
            <w:shd w:val="clear" w:color="auto" w:fill="auto"/>
            <w:noWrap/>
            <w:vAlign w:val="bottom"/>
            <w:hideMark/>
          </w:tcPr>
          <w:p w14:paraId="1212C7C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7D35A3C1"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4E676B1"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19</w:t>
            </w:r>
          </w:p>
        </w:tc>
        <w:tc>
          <w:tcPr>
            <w:tcW w:w="1020" w:type="dxa"/>
            <w:tcBorders>
              <w:top w:val="nil"/>
              <w:left w:val="nil"/>
              <w:bottom w:val="single" w:sz="4" w:space="0" w:color="auto"/>
              <w:right w:val="single" w:sz="4" w:space="0" w:color="auto"/>
            </w:tcBorders>
            <w:shd w:val="clear" w:color="auto" w:fill="auto"/>
            <w:vAlign w:val="center"/>
            <w:hideMark/>
          </w:tcPr>
          <w:p w14:paraId="7864455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£25,927</w:t>
            </w:r>
          </w:p>
        </w:tc>
        <w:tc>
          <w:tcPr>
            <w:tcW w:w="1020" w:type="dxa"/>
            <w:tcBorders>
              <w:top w:val="nil"/>
              <w:left w:val="nil"/>
              <w:bottom w:val="single" w:sz="4" w:space="0" w:color="auto"/>
              <w:right w:val="single" w:sz="4" w:space="0" w:color="auto"/>
            </w:tcBorders>
            <w:shd w:val="clear" w:color="auto" w:fill="auto"/>
            <w:vAlign w:val="center"/>
            <w:hideMark/>
          </w:tcPr>
          <w:p w14:paraId="39C4B05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£13.44</w:t>
            </w:r>
          </w:p>
        </w:tc>
        <w:tc>
          <w:tcPr>
            <w:tcW w:w="1020" w:type="dxa"/>
            <w:tcBorders>
              <w:top w:val="nil"/>
              <w:left w:val="nil"/>
              <w:bottom w:val="single" w:sz="4" w:space="0" w:color="auto"/>
              <w:right w:val="single" w:sz="4" w:space="0" w:color="auto"/>
            </w:tcBorders>
            <w:shd w:val="clear" w:color="auto" w:fill="auto"/>
            <w:vAlign w:val="center"/>
            <w:hideMark/>
          </w:tcPr>
          <w:p w14:paraId="49ADA0C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£27,852</w:t>
            </w:r>
          </w:p>
        </w:tc>
        <w:tc>
          <w:tcPr>
            <w:tcW w:w="1020" w:type="dxa"/>
            <w:tcBorders>
              <w:top w:val="nil"/>
              <w:left w:val="nil"/>
              <w:bottom w:val="single" w:sz="4" w:space="0" w:color="auto"/>
              <w:right w:val="single" w:sz="4" w:space="0" w:color="auto"/>
            </w:tcBorders>
            <w:shd w:val="clear" w:color="auto" w:fill="auto"/>
            <w:vAlign w:val="center"/>
            <w:hideMark/>
          </w:tcPr>
          <w:p w14:paraId="24FE658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£14.44</w:t>
            </w:r>
          </w:p>
        </w:tc>
        <w:tc>
          <w:tcPr>
            <w:tcW w:w="960" w:type="dxa"/>
            <w:tcBorders>
              <w:top w:val="nil"/>
              <w:left w:val="nil"/>
              <w:bottom w:val="nil"/>
              <w:right w:val="nil"/>
            </w:tcBorders>
            <w:shd w:val="clear" w:color="auto" w:fill="auto"/>
            <w:noWrap/>
            <w:vAlign w:val="bottom"/>
            <w:hideMark/>
          </w:tcPr>
          <w:p w14:paraId="4E891D4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6323756C"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DD81755"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20</w:t>
            </w:r>
          </w:p>
        </w:tc>
        <w:tc>
          <w:tcPr>
            <w:tcW w:w="1020" w:type="dxa"/>
            <w:tcBorders>
              <w:top w:val="nil"/>
              <w:left w:val="nil"/>
              <w:bottom w:val="single" w:sz="4" w:space="0" w:color="auto"/>
              <w:right w:val="single" w:sz="4" w:space="0" w:color="auto"/>
            </w:tcBorders>
            <w:shd w:val="clear" w:color="auto" w:fill="auto"/>
            <w:vAlign w:val="center"/>
            <w:hideMark/>
          </w:tcPr>
          <w:p w14:paraId="3603C0D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£26,446</w:t>
            </w:r>
          </w:p>
        </w:tc>
        <w:tc>
          <w:tcPr>
            <w:tcW w:w="1020" w:type="dxa"/>
            <w:tcBorders>
              <w:top w:val="nil"/>
              <w:left w:val="nil"/>
              <w:bottom w:val="single" w:sz="4" w:space="0" w:color="auto"/>
              <w:right w:val="single" w:sz="4" w:space="0" w:color="auto"/>
            </w:tcBorders>
            <w:shd w:val="clear" w:color="auto" w:fill="auto"/>
            <w:vAlign w:val="center"/>
            <w:hideMark/>
          </w:tcPr>
          <w:p w14:paraId="490AC5D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£13.71</w:t>
            </w:r>
          </w:p>
        </w:tc>
        <w:tc>
          <w:tcPr>
            <w:tcW w:w="1020" w:type="dxa"/>
            <w:tcBorders>
              <w:top w:val="nil"/>
              <w:left w:val="nil"/>
              <w:bottom w:val="single" w:sz="4" w:space="0" w:color="auto"/>
              <w:right w:val="single" w:sz="4" w:space="0" w:color="auto"/>
            </w:tcBorders>
            <w:shd w:val="clear" w:color="auto" w:fill="auto"/>
            <w:vAlign w:val="center"/>
            <w:hideMark/>
          </w:tcPr>
          <w:p w14:paraId="3D547DA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£28,371</w:t>
            </w:r>
          </w:p>
        </w:tc>
        <w:tc>
          <w:tcPr>
            <w:tcW w:w="1020" w:type="dxa"/>
            <w:tcBorders>
              <w:top w:val="nil"/>
              <w:left w:val="nil"/>
              <w:bottom w:val="single" w:sz="4" w:space="0" w:color="auto"/>
              <w:right w:val="single" w:sz="4" w:space="0" w:color="auto"/>
            </w:tcBorders>
            <w:shd w:val="clear" w:color="auto" w:fill="auto"/>
            <w:vAlign w:val="center"/>
            <w:hideMark/>
          </w:tcPr>
          <w:p w14:paraId="6D646FFD"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£14.71</w:t>
            </w:r>
          </w:p>
        </w:tc>
        <w:tc>
          <w:tcPr>
            <w:tcW w:w="960" w:type="dxa"/>
            <w:tcBorders>
              <w:top w:val="nil"/>
              <w:left w:val="nil"/>
              <w:bottom w:val="nil"/>
              <w:right w:val="nil"/>
            </w:tcBorders>
            <w:shd w:val="clear" w:color="auto" w:fill="auto"/>
            <w:noWrap/>
            <w:vAlign w:val="bottom"/>
            <w:hideMark/>
          </w:tcPr>
          <w:p w14:paraId="4129295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2554D642"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25C9E61"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21</w:t>
            </w:r>
          </w:p>
        </w:tc>
        <w:tc>
          <w:tcPr>
            <w:tcW w:w="1020" w:type="dxa"/>
            <w:tcBorders>
              <w:top w:val="nil"/>
              <w:left w:val="nil"/>
              <w:bottom w:val="single" w:sz="4" w:space="0" w:color="auto"/>
              <w:right w:val="single" w:sz="4" w:space="0" w:color="auto"/>
            </w:tcBorders>
            <w:shd w:val="clear" w:color="auto" w:fill="auto"/>
            <w:vAlign w:val="center"/>
            <w:hideMark/>
          </w:tcPr>
          <w:p w14:paraId="1634C988"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£26,975</w:t>
            </w:r>
          </w:p>
        </w:tc>
        <w:tc>
          <w:tcPr>
            <w:tcW w:w="1020" w:type="dxa"/>
            <w:tcBorders>
              <w:top w:val="nil"/>
              <w:left w:val="nil"/>
              <w:bottom w:val="single" w:sz="4" w:space="0" w:color="auto"/>
              <w:right w:val="single" w:sz="4" w:space="0" w:color="auto"/>
            </w:tcBorders>
            <w:shd w:val="clear" w:color="auto" w:fill="auto"/>
            <w:vAlign w:val="center"/>
            <w:hideMark/>
          </w:tcPr>
          <w:p w14:paraId="0224152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£13.98</w:t>
            </w:r>
          </w:p>
        </w:tc>
        <w:tc>
          <w:tcPr>
            <w:tcW w:w="1020" w:type="dxa"/>
            <w:tcBorders>
              <w:top w:val="nil"/>
              <w:left w:val="nil"/>
              <w:bottom w:val="single" w:sz="4" w:space="0" w:color="auto"/>
              <w:right w:val="single" w:sz="4" w:space="0" w:color="auto"/>
            </w:tcBorders>
            <w:shd w:val="clear" w:color="auto" w:fill="auto"/>
            <w:vAlign w:val="center"/>
            <w:hideMark/>
          </w:tcPr>
          <w:p w14:paraId="3D4CACE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£28,900</w:t>
            </w:r>
          </w:p>
        </w:tc>
        <w:tc>
          <w:tcPr>
            <w:tcW w:w="1020" w:type="dxa"/>
            <w:tcBorders>
              <w:top w:val="nil"/>
              <w:left w:val="nil"/>
              <w:bottom w:val="single" w:sz="4" w:space="0" w:color="auto"/>
              <w:right w:val="single" w:sz="4" w:space="0" w:color="auto"/>
            </w:tcBorders>
            <w:shd w:val="clear" w:color="auto" w:fill="auto"/>
            <w:vAlign w:val="center"/>
            <w:hideMark/>
          </w:tcPr>
          <w:p w14:paraId="4192AA3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£14.98</w:t>
            </w:r>
          </w:p>
        </w:tc>
        <w:tc>
          <w:tcPr>
            <w:tcW w:w="960" w:type="dxa"/>
            <w:tcBorders>
              <w:top w:val="nil"/>
              <w:left w:val="nil"/>
              <w:bottom w:val="nil"/>
              <w:right w:val="nil"/>
            </w:tcBorders>
            <w:shd w:val="clear" w:color="auto" w:fill="auto"/>
            <w:noWrap/>
            <w:vAlign w:val="bottom"/>
            <w:hideMark/>
          </w:tcPr>
          <w:p w14:paraId="3298A73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230AC7B4"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2AC688F"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22</w:t>
            </w:r>
          </w:p>
        </w:tc>
        <w:tc>
          <w:tcPr>
            <w:tcW w:w="1020" w:type="dxa"/>
            <w:tcBorders>
              <w:top w:val="nil"/>
              <w:left w:val="nil"/>
              <w:bottom w:val="single" w:sz="4" w:space="0" w:color="auto"/>
              <w:right w:val="single" w:sz="4" w:space="0" w:color="auto"/>
            </w:tcBorders>
            <w:shd w:val="clear" w:color="auto" w:fill="auto"/>
            <w:vAlign w:val="center"/>
            <w:hideMark/>
          </w:tcPr>
          <w:p w14:paraId="6B3413D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£27,514</w:t>
            </w:r>
          </w:p>
        </w:tc>
        <w:tc>
          <w:tcPr>
            <w:tcW w:w="1020" w:type="dxa"/>
            <w:tcBorders>
              <w:top w:val="nil"/>
              <w:left w:val="nil"/>
              <w:bottom w:val="single" w:sz="4" w:space="0" w:color="auto"/>
              <w:right w:val="single" w:sz="4" w:space="0" w:color="auto"/>
            </w:tcBorders>
            <w:shd w:val="clear" w:color="auto" w:fill="auto"/>
            <w:vAlign w:val="center"/>
            <w:hideMark/>
          </w:tcPr>
          <w:p w14:paraId="47E9C31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£14.26</w:t>
            </w:r>
          </w:p>
        </w:tc>
        <w:tc>
          <w:tcPr>
            <w:tcW w:w="1020" w:type="dxa"/>
            <w:tcBorders>
              <w:top w:val="nil"/>
              <w:left w:val="nil"/>
              <w:bottom w:val="single" w:sz="4" w:space="0" w:color="auto"/>
              <w:right w:val="single" w:sz="4" w:space="0" w:color="auto"/>
            </w:tcBorders>
            <w:shd w:val="clear" w:color="auto" w:fill="auto"/>
            <w:vAlign w:val="center"/>
            <w:hideMark/>
          </w:tcPr>
          <w:p w14:paraId="6DED6A9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£29,439</w:t>
            </w:r>
          </w:p>
        </w:tc>
        <w:tc>
          <w:tcPr>
            <w:tcW w:w="1020" w:type="dxa"/>
            <w:tcBorders>
              <w:top w:val="nil"/>
              <w:left w:val="nil"/>
              <w:bottom w:val="single" w:sz="4" w:space="0" w:color="auto"/>
              <w:right w:val="single" w:sz="4" w:space="0" w:color="auto"/>
            </w:tcBorders>
            <w:shd w:val="clear" w:color="auto" w:fill="auto"/>
            <w:vAlign w:val="center"/>
            <w:hideMark/>
          </w:tcPr>
          <w:p w14:paraId="481E457F"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£15.26</w:t>
            </w:r>
          </w:p>
        </w:tc>
        <w:tc>
          <w:tcPr>
            <w:tcW w:w="960" w:type="dxa"/>
            <w:tcBorders>
              <w:top w:val="nil"/>
              <w:left w:val="nil"/>
              <w:bottom w:val="nil"/>
              <w:right w:val="nil"/>
            </w:tcBorders>
            <w:shd w:val="clear" w:color="auto" w:fill="auto"/>
            <w:noWrap/>
            <w:vAlign w:val="bottom"/>
            <w:hideMark/>
          </w:tcPr>
          <w:p w14:paraId="4C5CE6B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61762096"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F9C0F17"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23</w:t>
            </w:r>
          </w:p>
        </w:tc>
        <w:tc>
          <w:tcPr>
            <w:tcW w:w="1020" w:type="dxa"/>
            <w:tcBorders>
              <w:top w:val="nil"/>
              <w:left w:val="nil"/>
              <w:bottom w:val="single" w:sz="4" w:space="0" w:color="auto"/>
              <w:right w:val="single" w:sz="4" w:space="0" w:color="auto"/>
            </w:tcBorders>
            <w:shd w:val="clear" w:color="auto" w:fill="auto"/>
            <w:vAlign w:val="center"/>
            <w:hideMark/>
          </w:tcPr>
          <w:p w14:paraId="50FBE93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£28,226</w:t>
            </w:r>
          </w:p>
        </w:tc>
        <w:tc>
          <w:tcPr>
            <w:tcW w:w="1020" w:type="dxa"/>
            <w:tcBorders>
              <w:top w:val="nil"/>
              <w:left w:val="nil"/>
              <w:bottom w:val="single" w:sz="4" w:space="0" w:color="auto"/>
              <w:right w:val="single" w:sz="4" w:space="0" w:color="auto"/>
            </w:tcBorders>
            <w:shd w:val="clear" w:color="auto" w:fill="auto"/>
            <w:vAlign w:val="center"/>
            <w:hideMark/>
          </w:tcPr>
          <w:p w14:paraId="6B2F4A48"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£14.63</w:t>
            </w:r>
          </w:p>
        </w:tc>
        <w:tc>
          <w:tcPr>
            <w:tcW w:w="1020" w:type="dxa"/>
            <w:tcBorders>
              <w:top w:val="nil"/>
              <w:left w:val="nil"/>
              <w:bottom w:val="single" w:sz="4" w:space="0" w:color="auto"/>
              <w:right w:val="single" w:sz="4" w:space="0" w:color="auto"/>
            </w:tcBorders>
            <w:shd w:val="clear" w:color="auto" w:fill="auto"/>
            <w:vAlign w:val="center"/>
            <w:hideMark/>
          </w:tcPr>
          <w:p w14:paraId="1041A1C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£30,151</w:t>
            </w:r>
          </w:p>
        </w:tc>
        <w:tc>
          <w:tcPr>
            <w:tcW w:w="1020" w:type="dxa"/>
            <w:tcBorders>
              <w:top w:val="nil"/>
              <w:left w:val="nil"/>
              <w:bottom w:val="single" w:sz="4" w:space="0" w:color="auto"/>
              <w:right w:val="single" w:sz="4" w:space="0" w:color="auto"/>
            </w:tcBorders>
            <w:shd w:val="clear" w:color="auto" w:fill="auto"/>
            <w:vAlign w:val="center"/>
            <w:hideMark/>
          </w:tcPr>
          <w:p w14:paraId="40E8C97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£15.63</w:t>
            </w:r>
          </w:p>
        </w:tc>
        <w:tc>
          <w:tcPr>
            <w:tcW w:w="960" w:type="dxa"/>
            <w:tcBorders>
              <w:top w:val="nil"/>
              <w:left w:val="nil"/>
              <w:bottom w:val="nil"/>
              <w:right w:val="nil"/>
            </w:tcBorders>
            <w:shd w:val="clear" w:color="auto" w:fill="auto"/>
            <w:noWrap/>
            <w:vAlign w:val="bottom"/>
            <w:hideMark/>
          </w:tcPr>
          <w:p w14:paraId="3D863A4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293DE3A8"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BCD0B30"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24</w:t>
            </w:r>
          </w:p>
        </w:tc>
        <w:tc>
          <w:tcPr>
            <w:tcW w:w="1020" w:type="dxa"/>
            <w:tcBorders>
              <w:top w:val="nil"/>
              <w:left w:val="nil"/>
              <w:bottom w:val="single" w:sz="4" w:space="0" w:color="auto"/>
              <w:right w:val="single" w:sz="4" w:space="0" w:color="auto"/>
            </w:tcBorders>
            <w:shd w:val="clear" w:color="auto" w:fill="auto"/>
            <w:vAlign w:val="center"/>
            <w:hideMark/>
          </w:tcPr>
          <w:p w14:paraId="5432EB1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£29,174</w:t>
            </w:r>
          </w:p>
        </w:tc>
        <w:tc>
          <w:tcPr>
            <w:tcW w:w="1020" w:type="dxa"/>
            <w:tcBorders>
              <w:top w:val="nil"/>
              <w:left w:val="nil"/>
              <w:bottom w:val="single" w:sz="4" w:space="0" w:color="auto"/>
              <w:right w:val="single" w:sz="4" w:space="0" w:color="auto"/>
            </w:tcBorders>
            <w:shd w:val="clear" w:color="auto" w:fill="auto"/>
            <w:vAlign w:val="center"/>
            <w:hideMark/>
          </w:tcPr>
          <w:p w14:paraId="40724D4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£15.12</w:t>
            </w:r>
          </w:p>
        </w:tc>
        <w:tc>
          <w:tcPr>
            <w:tcW w:w="1020" w:type="dxa"/>
            <w:tcBorders>
              <w:top w:val="nil"/>
              <w:left w:val="nil"/>
              <w:bottom w:val="single" w:sz="4" w:space="0" w:color="auto"/>
              <w:right w:val="single" w:sz="4" w:space="0" w:color="auto"/>
            </w:tcBorders>
            <w:shd w:val="clear" w:color="auto" w:fill="auto"/>
            <w:vAlign w:val="center"/>
            <w:hideMark/>
          </w:tcPr>
          <w:p w14:paraId="7C0AF71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£31,099</w:t>
            </w:r>
          </w:p>
        </w:tc>
        <w:tc>
          <w:tcPr>
            <w:tcW w:w="1020" w:type="dxa"/>
            <w:tcBorders>
              <w:top w:val="nil"/>
              <w:left w:val="nil"/>
              <w:bottom w:val="single" w:sz="4" w:space="0" w:color="auto"/>
              <w:right w:val="single" w:sz="4" w:space="0" w:color="auto"/>
            </w:tcBorders>
            <w:shd w:val="clear" w:color="auto" w:fill="auto"/>
            <w:vAlign w:val="center"/>
            <w:hideMark/>
          </w:tcPr>
          <w:p w14:paraId="4BB692A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£16.12</w:t>
            </w:r>
          </w:p>
        </w:tc>
        <w:tc>
          <w:tcPr>
            <w:tcW w:w="960" w:type="dxa"/>
            <w:tcBorders>
              <w:top w:val="nil"/>
              <w:left w:val="nil"/>
              <w:bottom w:val="nil"/>
              <w:right w:val="nil"/>
            </w:tcBorders>
            <w:shd w:val="clear" w:color="auto" w:fill="auto"/>
            <w:noWrap/>
            <w:vAlign w:val="bottom"/>
            <w:hideMark/>
          </w:tcPr>
          <w:p w14:paraId="36244A29"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3DC0F8D5"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65378ED"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25</w:t>
            </w:r>
          </w:p>
        </w:tc>
        <w:tc>
          <w:tcPr>
            <w:tcW w:w="1020" w:type="dxa"/>
            <w:tcBorders>
              <w:top w:val="nil"/>
              <w:left w:val="nil"/>
              <w:bottom w:val="single" w:sz="4" w:space="0" w:color="auto"/>
              <w:right w:val="single" w:sz="4" w:space="0" w:color="auto"/>
            </w:tcBorders>
            <w:shd w:val="clear" w:color="auto" w:fill="auto"/>
            <w:vAlign w:val="center"/>
            <w:hideMark/>
          </w:tcPr>
          <w:p w14:paraId="0B52EE39"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£30,095</w:t>
            </w:r>
          </w:p>
        </w:tc>
        <w:tc>
          <w:tcPr>
            <w:tcW w:w="1020" w:type="dxa"/>
            <w:tcBorders>
              <w:top w:val="nil"/>
              <w:left w:val="nil"/>
              <w:bottom w:val="single" w:sz="4" w:space="0" w:color="auto"/>
              <w:right w:val="single" w:sz="4" w:space="0" w:color="auto"/>
            </w:tcBorders>
            <w:shd w:val="clear" w:color="auto" w:fill="auto"/>
            <w:vAlign w:val="center"/>
            <w:hideMark/>
          </w:tcPr>
          <w:p w14:paraId="0789B72F"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£15.60</w:t>
            </w:r>
          </w:p>
        </w:tc>
        <w:tc>
          <w:tcPr>
            <w:tcW w:w="1020" w:type="dxa"/>
            <w:tcBorders>
              <w:top w:val="nil"/>
              <w:left w:val="nil"/>
              <w:bottom w:val="single" w:sz="4" w:space="0" w:color="auto"/>
              <w:right w:val="single" w:sz="4" w:space="0" w:color="auto"/>
            </w:tcBorders>
            <w:shd w:val="clear" w:color="auto" w:fill="auto"/>
            <w:vAlign w:val="center"/>
            <w:hideMark/>
          </w:tcPr>
          <w:p w14:paraId="49453B9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£32,020</w:t>
            </w:r>
          </w:p>
        </w:tc>
        <w:tc>
          <w:tcPr>
            <w:tcW w:w="1020" w:type="dxa"/>
            <w:tcBorders>
              <w:top w:val="nil"/>
              <w:left w:val="nil"/>
              <w:bottom w:val="single" w:sz="4" w:space="0" w:color="auto"/>
              <w:right w:val="single" w:sz="4" w:space="0" w:color="auto"/>
            </w:tcBorders>
            <w:shd w:val="clear" w:color="auto" w:fill="auto"/>
            <w:vAlign w:val="center"/>
            <w:hideMark/>
          </w:tcPr>
          <w:p w14:paraId="000B4468"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£16.60</w:t>
            </w:r>
          </w:p>
        </w:tc>
        <w:tc>
          <w:tcPr>
            <w:tcW w:w="960" w:type="dxa"/>
            <w:tcBorders>
              <w:top w:val="nil"/>
              <w:left w:val="nil"/>
              <w:bottom w:val="nil"/>
              <w:right w:val="nil"/>
            </w:tcBorders>
            <w:shd w:val="clear" w:color="auto" w:fill="auto"/>
            <w:noWrap/>
            <w:vAlign w:val="bottom"/>
            <w:hideMark/>
          </w:tcPr>
          <w:p w14:paraId="4B4C00A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398BBBF2"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F16CA6A"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26</w:t>
            </w:r>
          </w:p>
        </w:tc>
        <w:tc>
          <w:tcPr>
            <w:tcW w:w="1020" w:type="dxa"/>
            <w:tcBorders>
              <w:top w:val="nil"/>
              <w:left w:val="nil"/>
              <w:bottom w:val="single" w:sz="4" w:space="0" w:color="auto"/>
              <w:right w:val="single" w:sz="4" w:space="0" w:color="auto"/>
            </w:tcBorders>
            <w:shd w:val="clear" w:color="auto" w:fill="auto"/>
            <w:vAlign w:val="center"/>
            <w:hideMark/>
          </w:tcPr>
          <w:p w14:paraId="185FFF7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£30,984</w:t>
            </w:r>
          </w:p>
        </w:tc>
        <w:tc>
          <w:tcPr>
            <w:tcW w:w="1020" w:type="dxa"/>
            <w:tcBorders>
              <w:top w:val="nil"/>
              <w:left w:val="nil"/>
              <w:bottom w:val="single" w:sz="4" w:space="0" w:color="auto"/>
              <w:right w:val="single" w:sz="4" w:space="0" w:color="auto"/>
            </w:tcBorders>
            <w:shd w:val="clear" w:color="auto" w:fill="auto"/>
            <w:vAlign w:val="center"/>
            <w:hideMark/>
          </w:tcPr>
          <w:p w14:paraId="35D8C349"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£16.06</w:t>
            </w:r>
          </w:p>
        </w:tc>
        <w:tc>
          <w:tcPr>
            <w:tcW w:w="1020" w:type="dxa"/>
            <w:tcBorders>
              <w:top w:val="nil"/>
              <w:left w:val="nil"/>
              <w:bottom w:val="single" w:sz="4" w:space="0" w:color="auto"/>
              <w:right w:val="single" w:sz="4" w:space="0" w:color="auto"/>
            </w:tcBorders>
            <w:shd w:val="clear" w:color="auto" w:fill="auto"/>
            <w:vAlign w:val="center"/>
            <w:hideMark/>
          </w:tcPr>
          <w:p w14:paraId="57C8AAC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£32,909</w:t>
            </w:r>
          </w:p>
        </w:tc>
        <w:tc>
          <w:tcPr>
            <w:tcW w:w="1020" w:type="dxa"/>
            <w:tcBorders>
              <w:top w:val="nil"/>
              <w:left w:val="nil"/>
              <w:bottom w:val="single" w:sz="4" w:space="0" w:color="auto"/>
              <w:right w:val="single" w:sz="4" w:space="0" w:color="auto"/>
            </w:tcBorders>
            <w:shd w:val="clear" w:color="auto" w:fill="auto"/>
            <w:vAlign w:val="center"/>
            <w:hideMark/>
          </w:tcPr>
          <w:p w14:paraId="484D47C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£17.06</w:t>
            </w:r>
          </w:p>
        </w:tc>
        <w:tc>
          <w:tcPr>
            <w:tcW w:w="960" w:type="dxa"/>
            <w:tcBorders>
              <w:top w:val="nil"/>
              <w:left w:val="nil"/>
              <w:bottom w:val="nil"/>
              <w:right w:val="nil"/>
            </w:tcBorders>
            <w:shd w:val="clear" w:color="auto" w:fill="auto"/>
            <w:noWrap/>
            <w:vAlign w:val="bottom"/>
            <w:hideMark/>
          </w:tcPr>
          <w:p w14:paraId="57C8485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098A7021"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0B60F4D"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27</w:t>
            </w:r>
          </w:p>
        </w:tc>
        <w:tc>
          <w:tcPr>
            <w:tcW w:w="1020" w:type="dxa"/>
            <w:tcBorders>
              <w:top w:val="nil"/>
              <w:left w:val="nil"/>
              <w:bottom w:val="single" w:sz="4" w:space="0" w:color="auto"/>
              <w:right w:val="single" w:sz="4" w:space="0" w:color="auto"/>
            </w:tcBorders>
            <w:shd w:val="clear" w:color="auto" w:fill="auto"/>
            <w:vAlign w:val="center"/>
            <w:hideMark/>
          </w:tcPr>
          <w:p w14:paraId="2375D56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£31,895</w:t>
            </w:r>
          </w:p>
        </w:tc>
        <w:tc>
          <w:tcPr>
            <w:tcW w:w="1020" w:type="dxa"/>
            <w:tcBorders>
              <w:top w:val="nil"/>
              <w:left w:val="nil"/>
              <w:bottom w:val="single" w:sz="4" w:space="0" w:color="auto"/>
              <w:right w:val="single" w:sz="4" w:space="0" w:color="auto"/>
            </w:tcBorders>
            <w:shd w:val="clear" w:color="auto" w:fill="auto"/>
            <w:vAlign w:val="center"/>
            <w:hideMark/>
          </w:tcPr>
          <w:p w14:paraId="7A881DB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£16.53</w:t>
            </w:r>
          </w:p>
        </w:tc>
        <w:tc>
          <w:tcPr>
            <w:tcW w:w="1020" w:type="dxa"/>
            <w:tcBorders>
              <w:top w:val="nil"/>
              <w:left w:val="nil"/>
              <w:bottom w:val="single" w:sz="4" w:space="0" w:color="auto"/>
              <w:right w:val="single" w:sz="4" w:space="0" w:color="auto"/>
            </w:tcBorders>
            <w:shd w:val="clear" w:color="auto" w:fill="auto"/>
            <w:vAlign w:val="center"/>
            <w:hideMark/>
          </w:tcPr>
          <w:p w14:paraId="52E7EA4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£33,820</w:t>
            </w:r>
          </w:p>
        </w:tc>
        <w:tc>
          <w:tcPr>
            <w:tcW w:w="1020" w:type="dxa"/>
            <w:tcBorders>
              <w:top w:val="nil"/>
              <w:left w:val="nil"/>
              <w:bottom w:val="single" w:sz="4" w:space="0" w:color="auto"/>
              <w:right w:val="single" w:sz="4" w:space="0" w:color="auto"/>
            </w:tcBorders>
            <w:shd w:val="clear" w:color="auto" w:fill="auto"/>
            <w:vAlign w:val="center"/>
            <w:hideMark/>
          </w:tcPr>
          <w:p w14:paraId="2612F9F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£17.53</w:t>
            </w:r>
          </w:p>
        </w:tc>
        <w:tc>
          <w:tcPr>
            <w:tcW w:w="960" w:type="dxa"/>
            <w:tcBorders>
              <w:top w:val="nil"/>
              <w:left w:val="nil"/>
              <w:bottom w:val="nil"/>
              <w:right w:val="nil"/>
            </w:tcBorders>
            <w:shd w:val="clear" w:color="auto" w:fill="auto"/>
            <w:noWrap/>
            <w:vAlign w:val="bottom"/>
            <w:hideMark/>
          </w:tcPr>
          <w:p w14:paraId="410C223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3D28E6A5"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EFC6008"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28</w:t>
            </w:r>
          </w:p>
        </w:tc>
        <w:tc>
          <w:tcPr>
            <w:tcW w:w="1020" w:type="dxa"/>
            <w:tcBorders>
              <w:top w:val="nil"/>
              <w:left w:val="nil"/>
              <w:bottom w:val="single" w:sz="4" w:space="0" w:color="auto"/>
              <w:right w:val="single" w:sz="4" w:space="0" w:color="auto"/>
            </w:tcBorders>
            <w:shd w:val="clear" w:color="auto" w:fill="auto"/>
            <w:vAlign w:val="center"/>
            <w:hideMark/>
          </w:tcPr>
          <w:p w14:paraId="52FCD5A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£32,798</w:t>
            </w:r>
          </w:p>
        </w:tc>
        <w:tc>
          <w:tcPr>
            <w:tcW w:w="1020" w:type="dxa"/>
            <w:tcBorders>
              <w:top w:val="nil"/>
              <w:left w:val="nil"/>
              <w:bottom w:val="single" w:sz="4" w:space="0" w:color="auto"/>
              <w:right w:val="single" w:sz="4" w:space="0" w:color="auto"/>
            </w:tcBorders>
            <w:shd w:val="clear" w:color="auto" w:fill="auto"/>
            <w:vAlign w:val="center"/>
            <w:hideMark/>
          </w:tcPr>
          <w:p w14:paraId="489DD4E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£17.00</w:t>
            </w:r>
          </w:p>
        </w:tc>
        <w:tc>
          <w:tcPr>
            <w:tcW w:w="1020" w:type="dxa"/>
            <w:tcBorders>
              <w:top w:val="nil"/>
              <w:left w:val="nil"/>
              <w:bottom w:val="single" w:sz="4" w:space="0" w:color="auto"/>
              <w:right w:val="single" w:sz="4" w:space="0" w:color="auto"/>
            </w:tcBorders>
            <w:shd w:val="clear" w:color="auto" w:fill="auto"/>
            <w:vAlign w:val="center"/>
            <w:hideMark/>
          </w:tcPr>
          <w:p w14:paraId="69FD0B8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£34,723</w:t>
            </w:r>
          </w:p>
        </w:tc>
        <w:tc>
          <w:tcPr>
            <w:tcW w:w="1020" w:type="dxa"/>
            <w:tcBorders>
              <w:top w:val="nil"/>
              <w:left w:val="nil"/>
              <w:bottom w:val="single" w:sz="4" w:space="0" w:color="auto"/>
              <w:right w:val="single" w:sz="4" w:space="0" w:color="auto"/>
            </w:tcBorders>
            <w:shd w:val="clear" w:color="auto" w:fill="auto"/>
            <w:vAlign w:val="center"/>
            <w:hideMark/>
          </w:tcPr>
          <w:p w14:paraId="2BAF94E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£18.00</w:t>
            </w:r>
          </w:p>
        </w:tc>
        <w:tc>
          <w:tcPr>
            <w:tcW w:w="960" w:type="dxa"/>
            <w:tcBorders>
              <w:top w:val="nil"/>
              <w:left w:val="nil"/>
              <w:bottom w:val="nil"/>
              <w:right w:val="nil"/>
            </w:tcBorders>
            <w:shd w:val="clear" w:color="auto" w:fill="auto"/>
            <w:noWrap/>
            <w:vAlign w:val="bottom"/>
            <w:hideMark/>
          </w:tcPr>
          <w:p w14:paraId="09EF51F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38D04027"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5252753"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29</w:t>
            </w:r>
          </w:p>
        </w:tc>
        <w:tc>
          <w:tcPr>
            <w:tcW w:w="1020" w:type="dxa"/>
            <w:tcBorders>
              <w:top w:val="nil"/>
              <w:left w:val="nil"/>
              <w:bottom w:val="single" w:sz="4" w:space="0" w:color="auto"/>
              <w:right w:val="single" w:sz="4" w:space="0" w:color="auto"/>
            </w:tcBorders>
            <w:shd w:val="clear" w:color="auto" w:fill="auto"/>
            <w:vAlign w:val="center"/>
            <w:hideMark/>
          </w:tcPr>
          <w:p w14:paraId="5D627DC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£33,486</w:t>
            </w:r>
          </w:p>
        </w:tc>
        <w:tc>
          <w:tcPr>
            <w:tcW w:w="1020" w:type="dxa"/>
            <w:tcBorders>
              <w:top w:val="nil"/>
              <w:left w:val="nil"/>
              <w:bottom w:val="single" w:sz="4" w:space="0" w:color="auto"/>
              <w:right w:val="single" w:sz="4" w:space="0" w:color="auto"/>
            </w:tcBorders>
            <w:shd w:val="clear" w:color="auto" w:fill="auto"/>
            <w:vAlign w:val="center"/>
            <w:hideMark/>
          </w:tcPr>
          <w:p w14:paraId="267F56D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£17.36</w:t>
            </w:r>
          </w:p>
        </w:tc>
        <w:tc>
          <w:tcPr>
            <w:tcW w:w="1020" w:type="dxa"/>
            <w:tcBorders>
              <w:top w:val="nil"/>
              <w:left w:val="nil"/>
              <w:bottom w:val="single" w:sz="4" w:space="0" w:color="auto"/>
              <w:right w:val="single" w:sz="4" w:space="0" w:color="auto"/>
            </w:tcBorders>
            <w:shd w:val="clear" w:color="auto" w:fill="auto"/>
            <w:vAlign w:val="center"/>
            <w:hideMark/>
          </w:tcPr>
          <w:p w14:paraId="7E32538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£35,411</w:t>
            </w:r>
          </w:p>
        </w:tc>
        <w:tc>
          <w:tcPr>
            <w:tcW w:w="1020" w:type="dxa"/>
            <w:tcBorders>
              <w:top w:val="nil"/>
              <w:left w:val="nil"/>
              <w:bottom w:val="single" w:sz="4" w:space="0" w:color="auto"/>
              <w:right w:val="single" w:sz="4" w:space="0" w:color="auto"/>
            </w:tcBorders>
            <w:shd w:val="clear" w:color="auto" w:fill="auto"/>
            <w:vAlign w:val="center"/>
            <w:hideMark/>
          </w:tcPr>
          <w:p w14:paraId="6BBA9C48"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£18.35</w:t>
            </w:r>
          </w:p>
        </w:tc>
        <w:tc>
          <w:tcPr>
            <w:tcW w:w="960" w:type="dxa"/>
            <w:tcBorders>
              <w:top w:val="nil"/>
              <w:left w:val="nil"/>
              <w:bottom w:val="nil"/>
              <w:right w:val="nil"/>
            </w:tcBorders>
            <w:shd w:val="clear" w:color="auto" w:fill="auto"/>
            <w:noWrap/>
            <w:vAlign w:val="bottom"/>
            <w:hideMark/>
          </w:tcPr>
          <w:p w14:paraId="710A724F"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4604C847"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839F0F6"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30</w:t>
            </w:r>
          </w:p>
        </w:tc>
        <w:tc>
          <w:tcPr>
            <w:tcW w:w="1020" w:type="dxa"/>
            <w:tcBorders>
              <w:top w:val="nil"/>
              <w:left w:val="nil"/>
              <w:bottom w:val="single" w:sz="4" w:space="0" w:color="auto"/>
              <w:right w:val="single" w:sz="4" w:space="0" w:color="auto"/>
            </w:tcBorders>
            <w:shd w:val="clear" w:color="auto" w:fill="auto"/>
            <w:vAlign w:val="center"/>
            <w:hideMark/>
          </w:tcPr>
          <w:p w14:paraId="51DDCA3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£34,373</w:t>
            </w:r>
          </w:p>
        </w:tc>
        <w:tc>
          <w:tcPr>
            <w:tcW w:w="1020" w:type="dxa"/>
            <w:tcBorders>
              <w:top w:val="nil"/>
              <w:left w:val="nil"/>
              <w:bottom w:val="single" w:sz="4" w:space="0" w:color="auto"/>
              <w:right w:val="single" w:sz="4" w:space="0" w:color="auto"/>
            </w:tcBorders>
            <w:shd w:val="clear" w:color="auto" w:fill="auto"/>
            <w:vAlign w:val="center"/>
            <w:hideMark/>
          </w:tcPr>
          <w:p w14:paraId="44A33FF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£17.82</w:t>
            </w:r>
          </w:p>
        </w:tc>
        <w:tc>
          <w:tcPr>
            <w:tcW w:w="1020" w:type="dxa"/>
            <w:tcBorders>
              <w:top w:val="nil"/>
              <w:left w:val="nil"/>
              <w:bottom w:val="single" w:sz="4" w:space="0" w:color="auto"/>
              <w:right w:val="single" w:sz="4" w:space="0" w:color="auto"/>
            </w:tcBorders>
            <w:shd w:val="clear" w:color="auto" w:fill="auto"/>
            <w:vAlign w:val="center"/>
            <w:hideMark/>
          </w:tcPr>
          <w:p w14:paraId="45DA22CD"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£36,298</w:t>
            </w:r>
          </w:p>
        </w:tc>
        <w:tc>
          <w:tcPr>
            <w:tcW w:w="1020" w:type="dxa"/>
            <w:tcBorders>
              <w:top w:val="nil"/>
              <w:left w:val="nil"/>
              <w:bottom w:val="single" w:sz="4" w:space="0" w:color="auto"/>
              <w:right w:val="single" w:sz="4" w:space="0" w:color="auto"/>
            </w:tcBorders>
            <w:shd w:val="clear" w:color="auto" w:fill="auto"/>
            <w:vAlign w:val="center"/>
            <w:hideMark/>
          </w:tcPr>
          <w:p w14:paraId="5C75E92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£18.81</w:t>
            </w:r>
          </w:p>
        </w:tc>
        <w:tc>
          <w:tcPr>
            <w:tcW w:w="960" w:type="dxa"/>
            <w:tcBorders>
              <w:top w:val="nil"/>
              <w:left w:val="nil"/>
              <w:bottom w:val="nil"/>
              <w:right w:val="nil"/>
            </w:tcBorders>
            <w:shd w:val="clear" w:color="auto" w:fill="auto"/>
            <w:noWrap/>
            <w:vAlign w:val="bottom"/>
            <w:hideMark/>
          </w:tcPr>
          <w:p w14:paraId="327ED02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2962ABD9"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08430A6"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31</w:t>
            </w:r>
          </w:p>
        </w:tc>
        <w:tc>
          <w:tcPr>
            <w:tcW w:w="1020" w:type="dxa"/>
            <w:tcBorders>
              <w:top w:val="nil"/>
              <w:left w:val="nil"/>
              <w:bottom w:val="single" w:sz="4" w:space="0" w:color="auto"/>
              <w:right w:val="single" w:sz="4" w:space="0" w:color="auto"/>
            </w:tcBorders>
            <w:shd w:val="clear" w:color="auto" w:fill="auto"/>
            <w:vAlign w:val="center"/>
            <w:hideMark/>
          </w:tcPr>
          <w:p w14:paraId="2A4B168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£35,336</w:t>
            </w:r>
          </w:p>
        </w:tc>
        <w:tc>
          <w:tcPr>
            <w:tcW w:w="1020" w:type="dxa"/>
            <w:tcBorders>
              <w:top w:val="nil"/>
              <w:left w:val="nil"/>
              <w:bottom w:val="single" w:sz="4" w:space="0" w:color="auto"/>
              <w:right w:val="single" w:sz="4" w:space="0" w:color="auto"/>
            </w:tcBorders>
            <w:shd w:val="clear" w:color="auto" w:fill="auto"/>
            <w:vAlign w:val="center"/>
            <w:hideMark/>
          </w:tcPr>
          <w:p w14:paraId="1DAB810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£18.32</w:t>
            </w:r>
          </w:p>
        </w:tc>
        <w:tc>
          <w:tcPr>
            <w:tcW w:w="1020" w:type="dxa"/>
            <w:tcBorders>
              <w:top w:val="nil"/>
              <w:left w:val="nil"/>
              <w:bottom w:val="single" w:sz="4" w:space="0" w:color="auto"/>
              <w:right w:val="single" w:sz="4" w:space="0" w:color="auto"/>
            </w:tcBorders>
            <w:shd w:val="clear" w:color="auto" w:fill="auto"/>
            <w:vAlign w:val="center"/>
            <w:hideMark/>
          </w:tcPr>
          <w:p w14:paraId="5780959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£37,261</w:t>
            </w:r>
          </w:p>
        </w:tc>
        <w:tc>
          <w:tcPr>
            <w:tcW w:w="1020" w:type="dxa"/>
            <w:tcBorders>
              <w:top w:val="nil"/>
              <w:left w:val="nil"/>
              <w:bottom w:val="single" w:sz="4" w:space="0" w:color="auto"/>
              <w:right w:val="single" w:sz="4" w:space="0" w:color="auto"/>
            </w:tcBorders>
            <w:shd w:val="clear" w:color="auto" w:fill="auto"/>
            <w:vAlign w:val="center"/>
            <w:hideMark/>
          </w:tcPr>
          <w:p w14:paraId="7AF6E13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£19.31</w:t>
            </w:r>
          </w:p>
        </w:tc>
        <w:tc>
          <w:tcPr>
            <w:tcW w:w="960" w:type="dxa"/>
            <w:tcBorders>
              <w:top w:val="nil"/>
              <w:left w:val="nil"/>
              <w:bottom w:val="nil"/>
              <w:right w:val="nil"/>
            </w:tcBorders>
            <w:shd w:val="clear" w:color="auto" w:fill="auto"/>
            <w:noWrap/>
            <w:vAlign w:val="bottom"/>
            <w:hideMark/>
          </w:tcPr>
          <w:p w14:paraId="6C2A2F3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77BD4C3D"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9676D56"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32</w:t>
            </w:r>
          </w:p>
        </w:tc>
        <w:tc>
          <w:tcPr>
            <w:tcW w:w="1020" w:type="dxa"/>
            <w:tcBorders>
              <w:top w:val="nil"/>
              <w:left w:val="nil"/>
              <w:bottom w:val="single" w:sz="4" w:space="0" w:color="auto"/>
              <w:right w:val="single" w:sz="4" w:space="0" w:color="auto"/>
            </w:tcBorders>
            <w:shd w:val="clear" w:color="auto" w:fill="auto"/>
            <w:vAlign w:val="center"/>
            <w:hideMark/>
          </w:tcPr>
          <w:p w14:paraId="1FDA5D5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£36,371</w:t>
            </w:r>
          </w:p>
        </w:tc>
        <w:tc>
          <w:tcPr>
            <w:tcW w:w="1020" w:type="dxa"/>
            <w:tcBorders>
              <w:top w:val="nil"/>
              <w:left w:val="nil"/>
              <w:bottom w:val="single" w:sz="4" w:space="0" w:color="auto"/>
              <w:right w:val="single" w:sz="4" w:space="0" w:color="auto"/>
            </w:tcBorders>
            <w:shd w:val="clear" w:color="auto" w:fill="auto"/>
            <w:vAlign w:val="center"/>
            <w:hideMark/>
          </w:tcPr>
          <w:p w14:paraId="173C08C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£18.85</w:t>
            </w:r>
          </w:p>
        </w:tc>
        <w:tc>
          <w:tcPr>
            <w:tcW w:w="1020" w:type="dxa"/>
            <w:tcBorders>
              <w:top w:val="nil"/>
              <w:left w:val="nil"/>
              <w:bottom w:val="single" w:sz="4" w:space="0" w:color="auto"/>
              <w:right w:val="single" w:sz="4" w:space="0" w:color="auto"/>
            </w:tcBorders>
            <w:shd w:val="clear" w:color="auto" w:fill="auto"/>
            <w:vAlign w:val="center"/>
            <w:hideMark/>
          </w:tcPr>
          <w:p w14:paraId="7528C3C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£38,296</w:t>
            </w:r>
          </w:p>
        </w:tc>
        <w:tc>
          <w:tcPr>
            <w:tcW w:w="1020" w:type="dxa"/>
            <w:tcBorders>
              <w:top w:val="nil"/>
              <w:left w:val="nil"/>
              <w:bottom w:val="single" w:sz="4" w:space="0" w:color="auto"/>
              <w:right w:val="single" w:sz="4" w:space="0" w:color="auto"/>
            </w:tcBorders>
            <w:shd w:val="clear" w:color="auto" w:fill="auto"/>
            <w:vAlign w:val="center"/>
            <w:hideMark/>
          </w:tcPr>
          <w:p w14:paraId="37EAB5A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£19.85</w:t>
            </w:r>
          </w:p>
        </w:tc>
        <w:tc>
          <w:tcPr>
            <w:tcW w:w="960" w:type="dxa"/>
            <w:tcBorders>
              <w:top w:val="nil"/>
              <w:left w:val="nil"/>
              <w:bottom w:val="nil"/>
              <w:right w:val="nil"/>
            </w:tcBorders>
            <w:shd w:val="clear" w:color="auto" w:fill="auto"/>
            <w:noWrap/>
            <w:vAlign w:val="bottom"/>
            <w:hideMark/>
          </w:tcPr>
          <w:p w14:paraId="4248A3B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2C729568"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422B92C"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33</w:t>
            </w:r>
          </w:p>
        </w:tc>
        <w:tc>
          <w:tcPr>
            <w:tcW w:w="1020" w:type="dxa"/>
            <w:tcBorders>
              <w:top w:val="nil"/>
              <w:left w:val="nil"/>
              <w:bottom w:val="single" w:sz="4" w:space="0" w:color="auto"/>
              <w:right w:val="single" w:sz="4" w:space="0" w:color="auto"/>
            </w:tcBorders>
            <w:shd w:val="clear" w:color="auto" w:fill="auto"/>
            <w:vAlign w:val="center"/>
            <w:hideMark/>
          </w:tcPr>
          <w:p w14:paraId="33268DF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£37,568</w:t>
            </w:r>
          </w:p>
        </w:tc>
        <w:tc>
          <w:tcPr>
            <w:tcW w:w="1020" w:type="dxa"/>
            <w:tcBorders>
              <w:top w:val="nil"/>
              <w:left w:val="nil"/>
              <w:bottom w:val="single" w:sz="4" w:space="0" w:color="auto"/>
              <w:right w:val="single" w:sz="4" w:space="0" w:color="auto"/>
            </w:tcBorders>
            <w:shd w:val="clear" w:color="auto" w:fill="auto"/>
            <w:vAlign w:val="center"/>
            <w:hideMark/>
          </w:tcPr>
          <w:p w14:paraId="6920694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£19.47</w:t>
            </w:r>
          </w:p>
        </w:tc>
        <w:tc>
          <w:tcPr>
            <w:tcW w:w="1020" w:type="dxa"/>
            <w:tcBorders>
              <w:top w:val="nil"/>
              <w:left w:val="nil"/>
              <w:bottom w:val="single" w:sz="4" w:space="0" w:color="auto"/>
              <w:right w:val="single" w:sz="4" w:space="0" w:color="auto"/>
            </w:tcBorders>
            <w:shd w:val="clear" w:color="auto" w:fill="auto"/>
            <w:vAlign w:val="center"/>
            <w:hideMark/>
          </w:tcPr>
          <w:p w14:paraId="1B72FBD8"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£39,493</w:t>
            </w:r>
          </w:p>
        </w:tc>
        <w:tc>
          <w:tcPr>
            <w:tcW w:w="1020" w:type="dxa"/>
            <w:tcBorders>
              <w:top w:val="nil"/>
              <w:left w:val="nil"/>
              <w:bottom w:val="single" w:sz="4" w:space="0" w:color="auto"/>
              <w:right w:val="single" w:sz="4" w:space="0" w:color="auto"/>
            </w:tcBorders>
            <w:shd w:val="clear" w:color="auto" w:fill="auto"/>
            <w:vAlign w:val="center"/>
            <w:hideMark/>
          </w:tcPr>
          <w:p w14:paraId="25345268"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£20.47</w:t>
            </w:r>
          </w:p>
        </w:tc>
        <w:tc>
          <w:tcPr>
            <w:tcW w:w="960" w:type="dxa"/>
            <w:tcBorders>
              <w:top w:val="nil"/>
              <w:left w:val="nil"/>
              <w:bottom w:val="nil"/>
              <w:right w:val="nil"/>
            </w:tcBorders>
            <w:shd w:val="clear" w:color="auto" w:fill="auto"/>
            <w:noWrap/>
            <w:vAlign w:val="bottom"/>
            <w:hideMark/>
          </w:tcPr>
          <w:p w14:paraId="634A177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6424D59C"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2DA8F92"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34</w:t>
            </w:r>
          </w:p>
        </w:tc>
        <w:tc>
          <w:tcPr>
            <w:tcW w:w="1020" w:type="dxa"/>
            <w:tcBorders>
              <w:top w:val="nil"/>
              <w:left w:val="nil"/>
              <w:bottom w:val="single" w:sz="4" w:space="0" w:color="auto"/>
              <w:right w:val="single" w:sz="4" w:space="0" w:color="auto"/>
            </w:tcBorders>
            <w:shd w:val="clear" w:color="auto" w:fill="auto"/>
            <w:vAlign w:val="center"/>
            <w:hideMark/>
          </w:tcPr>
          <w:p w14:paraId="55C2B73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£38,553</w:t>
            </w:r>
          </w:p>
        </w:tc>
        <w:tc>
          <w:tcPr>
            <w:tcW w:w="1020" w:type="dxa"/>
            <w:tcBorders>
              <w:top w:val="nil"/>
              <w:left w:val="nil"/>
              <w:bottom w:val="single" w:sz="4" w:space="0" w:color="auto"/>
              <w:right w:val="single" w:sz="4" w:space="0" w:color="auto"/>
            </w:tcBorders>
            <w:shd w:val="clear" w:color="auto" w:fill="auto"/>
            <w:vAlign w:val="center"/>
            <w:hideMark/>
          </w:tcPr>
          <w:p w14:paraId="29FCB23F"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£19.98</w:t>
            </w:r>
          </w:p>
        </w:tc>
        <w:tc>
          <w:tcPr>
            <w:tcW w:w="1020" w:type="dxa"/>
            <w:tcBorders>
              <w:top w:val="nil"/>
              <w:left w:val="nil"/>
              <w:bottom w:val="single" w:sz="4" w:space="0" w:color="auto"/>
              <w:right w:val="single" w:sz="4" w:space="0" w:color="auto"/>
            </w:tcBorders>
            <w:shd w:val="clear" w:color="auto" w:fill="auto"/>
            <w:vAlign w:val="center"/>
            <w:hideMark/>
          </w:tcPr>
          <w:p w14:paraId="5E4EE3D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£40,478</w:t>
            </w:r>
          </w:p>
        </w:tc>
        <w:tc>
          <w:tcPr>
            <w:tcW w:w="1020" w:type="dxa"/>
            <w:tcBorders>
              <w:top w:val="nil"/>
              <w:left w:val="nil"/>
              <w:bottom w:val="single" w:sz="4" w:space="0" w:color="auto"/>
              <w:right w:val="single" w:sz="4" w:space="0" w:color="auto"/>
            </w:tcBorders>
            <w:shd w:val="clear" w:color="auto" w:fill="auto"/>
            <w:vAlign w:val="center"/>
            <w:hideMark/>
          </w:tcPr>
          <w:p w14:paraId="13889258"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£20.98</w:t>
            </w:r>
          </w:p>
        </w:tc>
        <w:tc>
          <w:tcPr>
            <w:tcW w:w="960" w:type="dxa"/>
            <w:tcBorders>
              <w:top w:val="nil"/>
              <w:left w:val="nil"/>
              <w:bottom w:val="nil"/>
              <w:right w:val="nil"/>
            </w:tcBorders>
            <w:shd w:val="clear" w:color="auto" w:fill="auto"/>
            <w:noWrap/>
            <w:vAlign w:val="bottom"/>
            <w:hideMark/>
          </w:tcPr>
          <w:p w14:paraId="7962F38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55F76DA3"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423A699"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35</w:t>
            </w:r>
          </w:p>
        </w:tc>
        <w:tc>
          <w:tcPr>
            <w:tcW w:w="1020" w:type="dxa"/>
            <w:tcBorders>
              <w:top w:val="nil"/>
              <w:left w:val="nil"/>
              <w:bottom w:val="single" w:sz="4" w:space="0" w:color="auto"/>
              <w:right w:val="single" w:sz="4" w:space="0" w:color="auto"/>
            </w:tcBorders>
            <w:shd w:val="clear" w:color="auto" w:fill="auto"/>
            <w:vAlign w:val="center"/>
            <w:hideMark/>
          </w:tcPr>
          <w:p w14:paraId="16BB2F2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£39,571</w:t>
            </w:r>
          </w:p>
        </w:tc>
        <w:tc>
          <w:tcPr>
            <w:tcW w:w="1020" w:type="dxa"/>
            <w:tcBorders>
              <w:top w:val="nil"/>
              <w:left w:val="nil"/>
              <w:bottom w:val="single" w:sz="4" w:space="0" w:color="auto"/>
              <w:right w:val="single" w:sz="4" w:space="0" w:color="auto"/>
            </w:tcBorders>
            <w:shd w:val="clear" w:color="auto" w:fill="auto"/>
            <w:vAlign w:val="center"/>
            <w:hideMark/>
          </w:tcPr>
          <w:p w14:paraId="260B95B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£20.51</w:t>
            </w:r>
          </w:p>
        </w:tc>
        <w:tc>
          <w:tcPr>
            <w:tcW w:w="1020" w:type="dxa"/>
            <w:tcBorders>
              <w:top w:val="nil"/>
              <w:left w:val="nil"/>
              <w:bottom w:val="single" w:sz="4" w:space="0" w:color="auto"/>
              <w:right w:val="single" w:sz="4" w:space="0" w:color="auto"/>
            </w:tcBorders>
            <w:shd w:val="clear" w:color="auto" w:fill="auto"/>
            <w:vAlign w:val="center"/>
            <w:hideMark/>
          </w:tcPr>
          <w:p w14:paraId="257ABAE9"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£41,496</w:t>
            </w:r>
          </w:p>
        </w:tc>
        <w:tc>
          <w:tcPr>
            <w:tcW w:w="1020" w:type="dxa"/>
            <w:tcBorders>
              <w:top w:val="nil"/>
              <w:left w:val="nil"/>
              <w:bottom w:val="single" w:sz="4" w:space="0" w:color="auto"/>
              <w:right w:val="single" w:sz="4" w:space="0" w:color="auto"/>
            </w:tcBorders>
            <w:shd w:val="clear" w:color="auto" w:fill="auto"/>
            <w:vAlign w:val="center"/>
            <w:hideMark/>
          </w:tcPr>
          <w:p w14:paraId="70615009"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£21.51</w:t>
            </w:r>
          </w:p>
        </w:tc>
        <w:tc>
          <w:tcPr>
            <w:tcW w:w="960" w:type="dxa"/>
            <w:tcBorders>
              <w:top w:val="nil"/>
              <w:left w:val="nil"/>
              <w:bottom w:val="nil"/>
              <w:right w:val="nil"/>
            </w:tcBorders>
            <w:shd w:val="clear" w:color="auto" w:fill="auto"/>
            <w:noWrap/>
            <w:vAlign w:val="bottom"/>
            <w:hideMark/>
          </w:tcPr>
          <w:p w14:paraId="60486FD7"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7D7C7E69"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035DA96"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36</w:t>
            </w:r>
          </w:p>
        </w:tc>
        <w:tc>
          <w:tcPr>
            <w:tcW w:w="1020" w:type="dxa"/>
            <w:tcBorders>
              <w:top w:val="nil"/>
              <w:left w:val="nil"/>
              <w:bottom w:val="single" w:sz="4" w:space="0" w:color="auto"/>
              <w:right w:val="single" w:sz="4" w:space="0" w:color="auto"/>
            </w:tcBorders>
            <w:shd w:val="clear" w:color="auto" w:fill="auto"/>
            <w:vAlign w:val="center"/>
            <w:hideMark/>
          </w:tcPr>
          <w:p w14:paraId="7D0F743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£40,578</w:t>
            </w:r>
          </w:p>
        </w:tc>
        <w:tc>
          <w:tcPr>
            <w:tcW w:w="1020" w:type="dxa"/>
            <w:tcBorders>
              <w:top w:val="nil"/>
              <w:left w:val="nil"/>
              <w:bottom w:val="single" w:sz="4" w:space="0" w:color="auto"/>
              <w:right w:val="single" w:sz="4" w:space="0" w:color="auto"/>
            </w:tcBorders>
            <w:shd w:val="clear" w:color="auto" w:fill="auto"/>
            <w:vAlign w:val="center"/>
            <w:hideMark/>
          </w:tcPr>
          <w:p w14:paraId="54E99BD9"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£21.03</w:t>
            </w:r>
          </w:p>
        </w:tc>
        <w:tc>
          <w:tcPr>
            <w:tcW w:w="1020" w:type="dxa"/>
            <w:tcBorders>
              <w:top w:val="nil"/>
              <w:left w:val="nil"/>
              <w:bottom w:val="single" w:sz="4" w:space="0" w:color="auto"/>
              <w:right w:val="single" w:sz="4" w:space="0" w:color="auto"/>
            </w:tcBorders>
            <w:shd w:val="clear" w:color="auto" w:fill="auto"/>
            <w:vAlign w:val="center"/>
            <w:hideMark/>
          </w:tcPr>
          <w:p w14:paraId="210CAD1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£42,503</w:t>
            </w:r>
          </w:p>
        </w:tc>
        <w:tc>
          <w:tcPr>
            <w:tcW w:w="1020" w:type="dxa"/>
            <w:tcBorders>
              <w:top w:val="nil"/>
              <w:left w:val="nil"/>
              <w:bottom w:val="single" w:sz="4" w:space="0" w:color="auto"/>
              <w:right w:val="single" w:sz="4" w:space="0" w:color="auto"/>
            </w:tcBorders>
            <w:shd w:val="clear" w:color="auto" w:fill="auto"/>
            <w:vAlign w:val="center"/>
            <w:hideMark/>
          </w:tcPr>
          <w:p w14:paraId="7E58723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£22.03</w:t>
            </w:r>
          </w:p>
        </w:tc>
        <w:tc>
          <w:tcPr>
            <w:tcW w:w="960" w:type="dxa"/>
            <w:tcBorders>
              <w:top w:val="nil"/>
              <w:left w:val="nil"/>
              <w:bottom w:val="nil"/>
              <w:right w:val="nil"/>
            </w:tcBorders>
            <w:shd w:val="clear" w:color="auto" w:fill="auto"/>
            <w:noWrap/>
            <w:vAlign w:val="bottom"/>
            <w:hideMark/>
          </w:tcPr>
          <w:p w14:paraId="222195C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1745AF43"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2C0A710A"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37</w:t>
            </w:r>
          </w:p>
        </w:tc>
        <w:tc>
          <w:tcPr>
            <w:tcW w:w="1020" w:type="dxa"/>
            <w:tcBorders>
              <w:top w:val="nil"/>
              <w:left w:val="nil"/>
              <w:bottom w:val="single" w:sz="4" w:space="0" w:color="auto"/>
              <w:right w:val="single" w:sz="4" w:space="0" w:color="auto"/>
            </w:tcBorders>
            <w:shd w:val="clear" w:color="auto" w:fill="auto"/>
            <w:vAlign w:val="center"/>
            <w:hideMark/>
          </w:tcPr>
          <w:p w14:paraId="279F5FE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£41,591</w:t>
            </w:r>
          </w:p>
        </w:tc>
        <w:tc>
          <w:tcPr>
            <w:tcW w:w="1020" w:type="dxa"/>
            <w:tcBorders>
              <w:top w:val="nil"/>
              <w:left w:val="nil"/>
              <w:bottom w:val="single" w:sz="4" w:space="0" w:color="auto"/>
              <w:right w:val="single" w:sz="4" w:space="0" w:color="auto"/>
            </w:tcBorders>
            <w:shd w:val="clear" w:color="auto" w:fill="auto"/>
            <w:vAlign w:val="center"/>
            <w:hideMark/>
          </w:tcPr>
          <w:p w14:paraId="282E0D0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£21.56</w:t>
            </w:r>
          </w:p>
        </w:tc>
        <w:tc>
          <w:tcPr>
            <w:tcW w:w="1020" w:type="dxa"/>
            <w:tcBorders>
              <w:top w:val="nil"/>
              <w:left w:val="nil"/>
              <w:bottom w:val="single" w:sz="4" w:space="0" w:color="auto"/>
              <w:right w:val="single" w:sz="4" w:space="0" w:color="auto"/>
            </w:tcBorders>
            <w:shd w:val="clear" w:color="auto" w:fill="auto"/>
            <w:vAlign w:val="center"/>
            <w:hideMark/>
          </w:tcPr>
          <w:p w14:paraId="09B5F081"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£43,516</w:t>
            </w:r>
          </w:p>
        </w:tc>
        <w:tc>
          <w:tcPr>
            <w:tcW w:w="1020" w:type="dxa"/>
            <w:tcBorders>
              <w:top w:val="nil"/>
              <w:left w:val="nil"/>
              <w:bottom w:val="single" w:sz="4" w:space="0" w:color="auto"/>
              <w:right w:val="single" w:sz="4" w:space="0" w:color="auto"/>
            </w:tcBorders>
            <w:shd w:val="clear" w:color="auto" w:fill="auto"/>
            <w:vAlign w:val="center"/>
            <w:hideMark/>
          </w:tcPr>
          <w:p w14:paraId="23D8321F"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£22.56</w:t>
            </w:r>
          </w:p>
        </w:tc>
        <w:tc>
          <w:tcPr>
            <w:tcW w:w="960" w:type="dxa"/>
            <w:tcBorders>
              <w:top w:val="nil"/>
              <w:left w:val="nil"/>
              <w:bottom w:val="nil"/>
              <w:right w:val="nil"/>
            </w:tcBorders>
            <w:shd w:val="clear" w:color="auto" w:fill="auto"/>
            <w:noWrap/>
            <w:vAlign w:val="bottom"/>
            <w:hideMark/>
          </w:tcPr>
          <w:p w14:paraId="38079E0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7BDF33B2"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7614C78"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38</w:t>
            </w:r>
          </w:p>
        </w:tc>
        <w:tc>
          <w:tcPr>
            <w:tcW w:w="1020" w:type="dxa"/>
            <w:tcBorders>
              <w:top w:val="nil"/>
              <w:left w:val="nil"/>
              <w:bottom w:val="single" w:sz="4" w:space="0" w:color="auto"/>
              <w:right w:val="single" w:sz="4" w:space="0" w:color="auto"/>
            </w:tcBorders>
            <w:shd w:val="clear" w:color="auto" w:fill="auto"/>
            <w:vAlign w:val="center"/>
            <w:hideMark/>
          </w:tcPr>
          <w:p w14:paraId="1ABF7B1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£42,614</w:t>
            </w:r>
          </w:p>
        </w:tc>
        <w:tc>
          <w:tcPr>
            <w:tcW w:w="1020" w:type="dxa"/>
            <w:tcBorders>
              <w:top w:val="nil"/>
              <w:left w:val="nil"/>
              <w:bottom w:val="single" w:sz="4" w:space="0" w:color="auto"/>
              <w:right w:val="single" w:sz="4" w:space="0" w:color="auto"/>
            </w:tcBorders>
            <w:shd w:val="clear" w:color="auto" w:fill="auto"/>
            <w:vAlign w:val="center"/>
            <w:hideMark/>
          </w:tcPr>
          <w:p w14:paraId="3EE2505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£22.09</w:t>
            </w:r>
          </w:p>
        </w:tc>
        <w:tc>
          <w:tcPr>
            <w:tcW w:w="1020" w:type="dxa"/>
            <w:tcBorders>
              <w:top w:val="nil"/>
              <w:left w:val="nil"/>
              <w:bottom w:val="single" w:sz="4" w:space="0" w:color="auto"/>
              <w:right w:val="single" w:sz="4" w:space="0" w:color="auto"/>
            </w:tcBorders>
            <w:shd w:val="clear" w:color="auto" w:fill="auto"/>
            <w:vAlign w:val="center"/>
            <w:hideMark/>
          </w:tcPr>
          <w:p w14:paraId="0B2FEBED"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£44,539</w:t>
            </w:r>
          </w:p>
        </w:tc>
        <w:tc>
          <w:tcPr>
            <w:tcW w:w="1020" w:type="dxa"/>
            <w:tcBorders>
              <w:top w:val="nil"/>
              <w:left w:val="nil"/>
              <w:bottom w:val="single" w:sz="4" w:space="0" w:color="auto"/>
              <w:right w:val="single" w:sz="4" w:space="0" w:color="auto"/>
            </w:tcBorders>
            <w:shd w:val="clear" w:color="auto" w:fill="auto"/>
            <w:vAlign w:val="center"/>
            <w:hideMark/>
          </w:tcPr>
          <w:p w14:paraId="487A94ED"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£23.09</w:t>
            </w:r>
          </w:p>
        </w:tc>
        <w:tc>
          <w:tcPr>
            <w:tcW w:w="960" w:type="dxa"/>
            <w:tcBorders>
              <w:top w:val="nil"/>
              <w:left w:val="nil"/>
              <w:bottom w:val="nil"/>
              <w:right w:val="nil"/>
            </w:tcBorders>
            <w:shd w:val="clear" w:color="auto" w:fill="auto"/>
            <w:noWrap/>
            <w:vAlign w:val="bottom"/>
            <w:hideMark/>
          </w:tcPr>
          <w:p w14:paraId="21B019E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6DBA2B9A"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CCF2003"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39</w:t>
            </w:r>
          </w:p>
        </w:tc>
        <w:tc>
          <w:tcPr>
            <w:tcW w:w="1020" w:type="dxa"/>
            <w:tcBorders>
              <w:top w:val="nil"/>
              <w:left w:val="nil"/>
              <w:bottom w:val="single" w:sz="4" w:space="0" w:color="auto"/>
              <w:right w:val="single" w:sz="4" w:space="0" w:color="auto"/>
            </w:tcBorders>
            <w:shd w:val="clear" w:color="auto" w:fill="auto"/>
            <w:vAlign w:val="center"/>
            <w:hideMark/>
          </w:tcPr>
          <w:p w14:paraId="710BDFBD"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£43,570</w:t>
            </w:r>
          </w:p>
        </w:tc>
        <w:tc>
          <w:tcPr>
            <w:tcW w:w="1020" w:type="dxa"/>
            <w:tcBorders>
              <w:top w:val="nil"/>
              <w:left w:val="nil"/>
              <w:bottom w:val="single" w:sz="4" w:space="0" w:color="auto"/>
              <w:right w:val="single" w:sz="4" w:space="0" w:color="auto"/>
            </w:tcBorders>
            <w:shd w:val="clear" w:color="auto" w:fill="auto"/>
            <w:vAlign w:val="center"/>
            <w:hideMark/>
          </w:tcPr>
          <w:p w14:paraId="6F934EE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£22.58</w:t>
            </w:r>
          </w:p>
        </w:tc>
        <w:tc>
          <w:tcPr>
            <w:tcW w:w="1020" w:type="dxa"/>
            <w:tcBorders>
              <w:top w:val="nil"/>
              <w:left w:val="nil"/>
              <w:bottom w:val="single" w:sz="4" w:space="0" w:color="auto"/>
              <w:right w:val="single" w:sz="4" w:space="0" w:color="auto"/>
            </w:tcBorders>
            <w:shd w:val="clear" w:color="auto" w:fill="auto"/>
            <w:vAlign w:val="center"/>
            <w:hideMark/>
          </w:tcPr>
          <w:p w14:paraId="01467D2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£45,495</w:t>
            </w:r>
          </w:p>
        </w:tc>
        <w:tc>
          <w:tcPr>
            <w:tcW w:w="1020" w:type="dxa"/>
            <w:tcBorders>
              <w:top w:val="nil"/>
              <w:left w:val="nil"/>
              <w:bottom w:val="single" w:sz="4" w:space="0" w:color="auto"/>
              <w:right w:val="single" w:sz="4" w:space="0" w:color="auto"/>
            </w:tcBorders>
            <w:shd w:val="clear" w:color="auto" w:fill="auto"/>
            <w:vAlign w:val="center"/>
            <w:hideMark/>
          </w:tcPr>
          <w:p w14:paraId="083B686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£23.58</w:t>
            </w:r>
          </w:p>
        </w:tc>
        <w:tc>
          <w:tcPr>
            <w:tcW w:w="960" w:type="dxa"/>
            <w:tcBorders>
              <w:top w:val="nil"/>
              <w:left w:val="nil"/>
              <w:bottom w:val="nil"/>
              <w:right w:val="nil"/>
            </w:tcBorders>
            <w:shd w:val="clear" w:color="auto" w:fill="auto"/>
            <w:noWrap/>
            <w:vAlign w:val="bottom"/>
            <w:hideMark/>
          </w:tcPr>
          <w:p w14:paraId="6A2021B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57457731"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A27AB6F"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40</w:t>
            </w:r>
          </w:p>
        </w:tc>
        <w:tc>
          <w:tcPr>
            <w:tcW w:w="1020" w:type="dxa"/>
            <w:tcBorders>
              <w:top w:val="nil"/>
              <w:left w:val="nil"/>
              <w:bottom w:val="single" w:sz="4" w:space="0" w:color="auto"/>
              <w:right w:val="single" w:sz="4" w:space="0" w:color="auto"/>
            </w:tcBorders>
            <w:shd w:val="clear" w:color="auto" w:fill="auto"/>
            <w:vAlign w:val="center"/>
            <w:hideMark/>
          </w:tcPr>
          <w:p w14:paraId="7EE877C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£44,624</w:t>
            </w:r>
          </w:p>
        </w:tc>
        <w:tc>
          <w:tcPr>
            <w:tcW w:w="1020" w:type="dxa"/>
            <w:tcBorders>
              <w:top w:val="nil"/>
              <w:left w:val="nil"/>
              <w:bottom w:val="single" w:sz="4" w:space="0" w:color="auto"/>
              <w:right w:val="single" w:sz="4" w:space="0" w:color="auto"/>
            </w:tcBorders>
            <w:shd w:val="clear" w:color="auto" w:fill="auto"/>
            <w:vAlign w:val="center"/>
            <w:hideMark/>
          </w:tcPr>
          <w:p w14:paraId="3748A8F9"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£23.13</w:t>
            </w:r>
          </w:p>
        </w:tc>
        <w:tc>
          <w:tcPr>
            <w:tcW w:w="1020" w:type="dxa"/>
            <w:tcBorders>
              <w:top w:val="nil"/>
              <w:left w:val="nil"/>
              <w:bottom w:val="single" w:sz="4" w:space="0" w:color="auto"/>
              <w:right w:val="single" w:sz="4" w:space="0" w:color="auto"/>
            </w:tcBorders>
            <w:shd w:val="clear" w:color="auto" w:fill="auto"/>
            <w:vAlign w:val="center"/>
            <w:hideMark/>
          </w:tcPr>
          <w:p w14:paraId="7987269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£46,549</w:t>
            </w:r>
          </w:p>
        </w:tc>
        <w:tc>
          <w:tcPr>
            <w:tcW w:w="1020" w:type="dxa"/>
            <w:tcBorders>
              <w:top w:val="nil"/>
              <w:left w:val="nil"/>
              <w:bottom w:val="single" w:sz="4" w:space="0" w:color="auto"/>
              <w:right w:val="single" w:sz="4" w:space="0" w:color="auto"/>
            </w:tcBorders>
            <w:shd w:val="clear" w:color="auto" w:fill="auto"/>
            <w:vAlign w:val="center"/>
            <w:hideMark/>
          </w:tcPr>
          <w:p w14:paraId="50E0F37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£24.13</w:t>
            </w:r>
          </w:p>
        </w:tc>
        <w:tc>
          <w:tcPr>
            <w:tcW w:w="960" w:type="dxa"/>
            <w:tcBorders>
              <w:top w:val="nil"/>
              <w:left w:val="nil"/>
              <w:bottom w:val="nil"/>
              <w:right w:val="nil"/>
            </w:tcBorders>
            <w:shd w:val="clear" w:color="auto" w:fill="auto"/>
            <w:noWrap/>
            <w:vAlign w:val="bottom"/>
            <w:hideMark/>
          </w:tcPr>
          <w:p w14:paraId="60E89FC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08649EA6"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EFA88F7"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41</w:t>
            </w:r>
          </w:p>
        </w:tc>
        <w:tc>
          <w:tcPr>
            <w:tcW w:w="1020" w:type="dxa"/>
            <w:tcBorders>
              <w:top w:val="nil"/>
              <w:left w:val="nil"/>
              <w:bottom w:val="single" w:sz="4" w:space="0" w:color="auto"/>
              <w:right w:val="single" w:sz="4" w:space="0" w:color="auto"/>
            </w:tcBorders>
            <w:shd w:val="clear" w:color="auto" w:fill="auto"/>
            <w:vAlign w:val="center"/>
            <w:hideMark/>
          </w:tcPr>
          <w:p w14:paraId="0C65305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£45,648</w:t>
            </w:r>
          </w:p>
        </w:tc>
        <w:tc>
          <w:tcPr>
            <w:tcW w:w="1020" w:type="dxa"/>
            <w:tcBorders>
              <w:top w:val="nil"/>
              <w:left w:val="nil"/>
              <w:bottom w:val="single" w:sz="4" w:space="0" w:color="auto"/>
              <w:right w:val="single" w:sz="4" w:space="0" w:color="auto"/>
            </w:tcBorders>
            <w:shd w:val="clear" w:color="auto" w:fill="auto"/>
            <w:vAlign w:val="center"/>
            <w:hideMark/>
          </w:tcPr>
          <w:p w14:paraId="20FD4850"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£23.66</w:t>
            </w:r>
          </w:p>
        </w:tc>
        <w:tc>
          <w:tcPr>
            <w:tcW w:w="1020" w:type="dxa"/>
            <w:tcBorders>
              <w:top w:val="nil"/>
              <w:left w:val="nil"/>
              <w:bottom w:val="single" w:sz="4" w:space="0" w:color="auto"/>
              <w:right w:val="single" w:sz="4" w:space="0" w:color="auto"/>
            </w:tcBorders>
            <w:shd w:val="clear" w:color="auto" w:fill="auto"/>
            <w:vAlign w:val="center"/>
            <w:hideMark/>
          </w:tcPr>
          <w:p w14:paraId="2FCBE773"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£47,573</w:t>
            </w:r>
          </w:p>
        </w:tc>
        <w:tc>
          <w:tcPr>
            <w:tcW w:w="1020" w:type="dxa"/>
            <w:tcBorders>
              <w:top w:val="nil"/>
              <w:left w:val="nil"/>
              <w:bottom w:val="single" w:sz="4" w:space="0" w:color="auto"/>
              <w:right w:val="single" w:sz="4" w:space="0" w:color="auto"/>
            </w:tcBorders>
            <w:shd w:val="clear" w:color="auto" w:fill="auto"/>
            <w:vAlign w:val="center"/>
            <w:hideMark/>
          </w:tcPr>
          <w:p w14:paraId="3C7AFE12"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£24.66</w:t>
            </w:r>
          </w:p>
        </w:tc>
        <w:tc>
          <w:tcPr>
            <w:tcW w:w="960" w:type="dxa"/>
            <w:tcBorders>
              <w:top w:val="nil"/>
              <w:left w:val="nil"/>
              <w:bottom w:val="nil"/>
              <w:right w:val="nil"/>
            </w:tcBorders>
            <w:shd w:val="clear" w:color="auto" w:fill="auto"/>
            <w:noWrap/>
            <w:vAlign w:val="bottom"/>
            <w:hideMark/>
          </w:tcPr>
          <w:p w14:paraId="5571C377"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26A449AA"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72707CB"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42</w:t>
            </w:r>
          </w:p>
        </w:tc>
        <w:tc>
          <w:tcPr>
            <w:tcW w:w="1020" w:type="dxa"/>
            <w:tcBorders>
              <w:top w:val="nil"/>
              <w:left w:val="nil"/>
              <w:bottom w:val="single" w:sz="4" w:space="0" w:color="auto"/>
              <w:right w:val="single" w:sz="4" w:space="0" w:color="auto"/>
            </w:tcBorders>
            <w:shd w:val="clear" w:color="auto" w:fill="auto"/>
            <w:vAlign w:val="center"/>
            <w:hideMark/>
          </w:tcPr>
          <w:p w14:paraId="4F62C72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£46,662</w:t>
            </w:r>
          </w:p>
        </w:tc>
        <w:tc>
          <w:tcPr>
            <w:tcW w:w="1020" w:type="dxa"/>
            <w:tcBorders>
              <w:top w:val="nil"/>
              <w:left w:val="nil"/>
              <w:bottom w:val="single" w:sz="4" w:space="0" w:color="auto"/>
              <w:right w:val="single" w:sz="4" w:space="0" w:color="auto"/>
            </w:tcBorders>
            <w:shd w:val="clear" w:color="auto" w:fill="auto"/>
            <w:vAlign w:val="center"/>
            <w:hideMark/>
          </w:tcPr>
          <w:p w14:paraId="1B7EAC7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£24.19</w:t>
            </w:r>
          </w:p>
        </w:tc>
        <w:tc>
          <w:tcPr>
            <w:tcW w:w="1020" w:type="dxa"/>
            <w:tcBorders>
              <w:top w:val="nil"/>
              <w:left w:val="nil"/>
              <w:bottom w:val="single" w:sz="4" w:space="0" w:color="auto"/>
              <w:right w:val="single" w:sz="4" w:space="0" w:color="auto"/>
            </w:tcBorders>
            <w:shd w:val="clear" w:color="auto" w:fill="auto"/>
            <w:vAlign w:val="center"/>
            <w:hideMark/>
          </w:tcPr>
          <w:p w14:paraId="65AAF26C"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£48,587</w:t>
            </w:r>
          </w:p>
        </w:tc>
        <w:tc>
          <w:tcPr>
            <w:tcW w:w="1020" w:type="dxa"/>
            <w:tcBorders>
              <w:top w:val="nil"/>
              <w:left w:val="nil"/>
              <w:bottom w:val="single" w:sz="4" w:space="0" w:color="auto"/>
              <w:right w:val="single" w:sz="4" w:space="0" w:color="auto"/>
            </w:tcBorders>
            <w:shd w:val="clear" w:color="auto" w:fill="auto"/>
            <w:vAlign w:val="center"/>
            <w:hideMark/>
          </w:tcPr>
          <w:p w14:paraId="6A2304F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£25.18</w:t>
            </w:r>
          </w:p>
        </w:tc>
        <w:tc>
          <w:tcPr>
            <w:tcW w:w="960" w:type="dxa"/>
            <w:tcBorders>
              <w:top w:val="nil"/>
              <w:left w:val="nil"/>
              <w:bottom w:val="nil"/>
              <w:right w:val="nil"/>
            </w:tcBorders>
            <w:shd w:val="clear" w:color="auto" w:fill="auto"/>
            <w:noWrap/>
            <w:vAlign w:val="bottom"/>
            <w:hideMark/>
          </w:tcPr>
          <w:p w14:paraId="5C82F2AA"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36C732BA" w14:textId="77777777" w:rsidTr="008B19D1">
        <w:trPr>
          <w:trHeight w:val="288"/>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07AAB370" w14:textId="77777777" w:rsidR="008B19D1" w:rsidRPr="008B19D1" w:rsidRDefault="008B19D1" w:rsidP="008B19D1">
            <w:pPr>
              <w:spacing w:after="0" w:line="240" w:lineRule="auto"/>
              <w:jc w:val="right"/>
              <w:rPr>
                <w:rFonts w:ascii="Arial" w:eastAsia="Times New Roman" w:hAnsi="Arial" w:cs="Arial"/>
                <w:b/>
                <w:bCs/>
                <w:color w:val="000000"/>
                <w:sz w:val="20"/>
                <w:szCs w:val="20"/>
                <w:lang w:eastAsia="en-GB"/>
              </w:rPr>
            </w:pPr>
            <w:r w:rsidRPr="008B19D1">
              <w:rPr>
                <w:rFonts w:ascii="Arial" w:eastAsia="Times New Roman" w:hAnsi="Arial" w:cs="Arial"/>
                <w:b/>
                <w:bCs/>
                <w:color w:val="000000"/>
                <w:sz w:val="20"/>
                <w:szCs w:val="20"/>
                <w:lang w:eastAsia="en-GB"/>
              </w:rPr>
              <w:t>43</w:t>
            </w:r>
          </w:p>
        </w:tc>
        <w:tc>
          <w:tcPr>
            <w:tcW w:w="1020" w:type="dxa"/>
            <w:tcBorders>
              <w:top w:val="nil"/>
              <w:left w:val="nil"/>
              <w:bottom w:val="single" w:sz="4" w:space="0" w:color="auto"/>
              <w:right w:val="single" w:sz="4" w:space="0" w:color="auto"/>
            </w:tcBorders>
            <w:shd w:val="clear" w:color="auto" w:fill="auto"/>
            <w:vAlign w:val="center"/>
            <w:hideMark/>
          </w:tcPr>
          <w:p w14:paraId="3AB27766"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£47,665</w:t>
            </w:r>
          </w:p>
        </w:tc>
        <w:tc>
          <w:tcPr>
            <w:tcW w:w="1020" w:type="dxa"/>
            <w:tcBorders>
              <w:top w:val="nil"/>
              <w:left w:val="nil"/>
              <w:bottom w:val="single" w:sz="4" w:space="0" w:color="auto"/>
              <w:right w:val="single" w:sz="4" w:space="0" w:color="auto"/>
            </w:tcBorders>
            <w:shd w:val="clear" w:color="auto" w:fill="auto"/>
            <w:vAlign w:val="center"/>
            <w:hideMark/>
          </w:tcPr>
          <w:p w14:paraId="6B9B683B"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£24.71</w:t>
            </w:r>
          </w:p>
        </w:tc>
        <w:tc>
          <w:tcPr>
            <w:tcW w:w="1020" w:type="dxa"/>
            <w:tcBorders>
              <w:top w:val="nil"/>
              <w:left w:val="nil"/>
              <w:bottom w:val="single" w:sz="4" w:space="0" w:color="auto"/>
              <w:right w:val="single" w:sz="4" w:space="0" w:color="auto"/>
            </w:tcBorders>
            <w:shd w:val="clear" w:color="auto" w:fill="auto"/>
            <w:vAlign w:val="center"/>
            <w:hideMark/>
          </w:tcPr>
          <w:p w14:paraId="43FA9A04"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£49,590</w:t>
            </w:r>
          </w:p>
        </w:tc>
        <w:tc>
          <w:tcPr>
            <w:tcW w:w="1020" w:type="dxa"/>
            <w:tcBorders>
              <w:top w:val="nil"/>
              <w:left w:val="nil"/>
              <w:bottom w:val="single" w:sz="4" w:space="0" w:color="auto"/>
              <w:right w:val="single" w:sz="4" w:space="0" w:color="auto"/>
            </w:tcBorders>
            <w:shd w:val="clear" w:color="auto" w:fill="auto"/>
            <w:vAlign w:val="center"/>
            <w:hideMark/>
          </w:tcPr>
          <w:p w14:paraId="7FF36B95"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r w:rsidRPr="008B19D1">
              <w:rPr>
                <w:rFonts w:ascii="Arial" w:eastAsia="Times New Roman" w:hAnsi="Arial" w:cs="Arial"/>
                <w:color w:val="000000"/>
                <w:sz w:val="20"/>
                <w:szCs w:val="20"/>
                <w:lang w:eastAsia="en-GB"/>
              </w:rPr>
              <w:t>£25.70</w:t>
            </w:r>
          </w:p>
        </w:tc>
        <w:tc>
          <w:tcPr>
            <w:tcW w:w="960" w:type="dxa"/>
            <w:tcBorders>
              <w:top w:val="nil"/>
              <w:left w:val="nil"/>
              <w:bottom w:val="nil"/>
              <w:right w:val="nil"/>
            </w:tcBorders>
            <w:shd w:val="clear" w:color="auto" w:fill="auto"/>
            <w:noWrap/>
            <w:vAlign w:val="bottom"/>
            <w:hideMark/>
          </w:tcPr>
          <w:p w14:paraId="3873350E" w14:textId="77777777" w:rsidR="008B19D1" w:rsidRPr="008B19D1" w:rsidRDefault="008B19D1" w:rsidP="008B19D1">
            <w:pPr>
              <w:spacing w:after="0" w:line="240" w:lineRule="auto"/>
              <w:jc w:val="right"/>
              <w:rPr>
                <w:rFonts w:ascii="Arial" w:eastAsia="Times New Roman" w:hAnsi="Arial" w:cs="Arial"/>
                <w:color w:val="000000"/>
                <w:sz w:val="20"/>
                <w:szCs w:val="20"/>
                <w:lang w:eastAsia="en-GB"/>
              </w:rPr>
            </w:pPr>
          </w:p>
        </w:tc>
      </w:tr>
      <w:tr w:rsidR="008B19D1" w:rsidRPr="008B19D1" w14:paraId="0BD2C415" w14:textId="77777777" w:rsidTr="008B19D1">
        <w:trPr>
          <w:trHeight w:val="288"/>
        </w:trPr>
        <w:tc>
          <w:tcPr>
            <w:tcW w:w="1100" w:type="dxa"/>
            <w:tcBorders>
              <w:top w:val="nil"/>
              <w:left w:val="nil"/>
              <w:bottom w:val="nil"/>
              <w:right w:val="nil"/>
            </w:tcBorders>
            <w:shd w:val="clear" w:color="auto" w:fill="auto"/>
            <w:vAlign w:val="center"/>
            <w:hideMark/>
          </w:tcPr>
          <w:p w14:paraId="12F1DED7" w14:textId="77777777" w:rsidR="008B19D1" w:rsidRPr="008B19D1" w:rsidRDefault="008B19D1" w:rsidP="008B19D1">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3FEACB4" w14:textId="77777777" w:rsidR="008B19D1" w:rsidRPr="008B19D1" w:rsidRDefault="008B19D1" w:rsidP="008B19D1">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C3463FC" w14:textId="77777777" w:rsidR="008B19D1" w:rsidRPr="008B19D1" w:rsidRDefault="008B19D1" w:rsidP="008B19D1">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0EC9848" w14:textId="77777777" w:rsidR="008B19D1" w:rsidRPr="008B19D1" w:rsidRDefault="008B19D1" w:rsidP="008B19D1">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F9AE4E9" w14:textId="77777777" w:rsidR="008B19D1" w:rsidRPr="008B19D1" w:rsidRDefault="008B19D1" w:rsidP="008B19D1">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4CA7EC" w14:textId="77777777" w:rsidR="008B19D1" w:rsidRPr="008B19D1" w:rsidRDefault="008B19D1" w:rsidP="008B19D1">
            <w:pPr>
              <w:spacing w:after="0" w:line="240" w:lineRule="auto"/>
              <w:rPr>
                <w:rFonts w:ascii="Times New Roman" w:eastAsia="Times New Roman" w:hAnsi="Times New Roman" w:cs="Times New Roman"/>
                <w:sz w:val="20"/>
                <w:szCs w:val="20"/>
                <w:lang w:eastAsia="en-GB"/>
              </w:rPr>
            </w:pPr>
          </w:p>
        </w:tc>
      </w:tr>
      <w:tr w:rsidR="008B19D1" w:rsidRPr="008B19D1" w14:paraId="68699FCA" w14:textId="77777777" w:rsidTr="008B19D1">
        <w:trPr>
          <w:trHeight w:val="888"/>
        </w:trPr>
        <w:tc>
          <w:tcPr>
            <w:tcW w:w="6140" w:type="dxa"/>
            <w:gridSpan w:val="6"/>
            <w:tcBorders>
              <w:top w:val="nil"/>
              <w:left w:val="nil"/>
              <w:bottom w:val="nil"/>
              <w:right w:val="nil"/>
            </w:tcBorders>
            <w:shd w:val="clear" w:color="auto" w:fill="auto"/>
            <w:vAlign w:val="center"/>
            <w:hideMark/>
          </w:tcPr>
          <w:p w14:paraId="2FB907B6" w14:textId="77777777" w:rsidR="008B19D1" w:rsidRPr="008B19D1" w:rsidRDefault="008B19D1" w:rsidP="008B19D1">
            <w:pPr>
              <w:spacing w:after="0" w:line="240" w:lineRule="auto"/>
              <w:rPr>
                <w:rFonts w:ascii="Arial" w:eastAsia="Times New Roman" w:hAnsi="Arial" w:cs="Arial"/>
                <w:color w:val="464B51"/>
                <w:lang w:eastAsia="en-GB"/>
              </w:rPr>
            </w:pPr>
            <w:r w:rsidRPr="008B19D1">
              <w:rPr>
                <w:rFonts w:ascii="Arial" w:eastAsia="Times New Roman" w:hAnsi="Arial" w:cs="Arial"/>
                <w:color w:val="464B51"/>
                <w:lang w:eastAsia="en-GB"/>
              </w:rPr>
              <w:t>NB: hourly rate calculated by dividing annual salary by 52.143 weeks (which is 365 days divided by 7) and then divided by 37 hours (the standard working week)</w:t>
            </w:r>
          </w:p>
        </w:tc>
      </w:tr>
    </w:tbl>
    <w:p w14:paraId="1E151184" w14:textId="70EC900B" w:rsidR="008B19D1" w:rsidRDefault="008B19D1"/>
    <w:p w14:paraId="778E1E0D" w14:textId="77777777" w:rsidR="008C1600" w:rsidRPr="008C1600" w:rsidRDefault="008C1600" w:rsidP="008C1600">
      <w:pPr>
        <w:pStyle w:val="Heading3"/>
        <w:shd w:val="clear" w:color="auto" w:fill="FFFFFF"/>
        <w:spacing w:before="0" w:beforeAutospacing="0" w:after="150" w:afterAutospacing="0"/>
        <w:rPr>
          <w:rFonts w:ascii="Arial" w:hAnsi="Arial" w:cs="Arial"/>
          <w:color w:val="464B51"/>
          <w:sz w:val="22"/>
          <w:szCs w:val="22"/>
        </w:rPr>
      </w:pPr>
      <w:r w:rsidRPr="008C1600">
        <w:rPr>
          <w:rFonts w:ascii="Arial" w:hAnsi="Arial" w:cs="Arial"/>
          <w:color w:val="464B51"/>
          <w:sz w:val="22"/>
          <w:szCs w:val="22"/>
        </w:rPr>
        <w:t>Annex 2</w:t>
      </w:r>
    </w:p>
    <w:p w14:paraId="2223C9CB"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Fonts w:ascii="Arial" w:hAnsi="Arial" w:cs="Arial"/>
          <w:color w:val="464B51"/>
          <w:sz w:val="22"/>
          <w:szCs w:val="22"/>
        </w:rPr>
        <w:t>Part 3 Paragraph 2.6(e) Sleeping-in Duty Payment:</w:t>
      </w:r>
    </w:p>
    <w:p w14:paraId="520127F8"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Style w:val="Strong"/>
          <w:rFonts w:ascii="Arial" w:hAnsi="Arial" w:cs="Arial"/>
          <w:color w:val="464B51"/>
          <w:sz w:val="22"/>
          <w:szCs w:val="22"/>
        </w:rPr>
        <w:t>1 April 2022</w:t>
      </w:r>
      <w:r w:rsidRPr="008C1600">
        <w:rPr>
          <w:rFonts w:ascii="Arial" w:hAnsi="Arial" w:cs="Arial"/>
          <w:color w:val="464B51"/>
          <w:sz w:val="22"/>
          <w:szCs w:val="22"/>
        </w:rPr>
        <w:br/>
        <w:t>£39.24</w:t>
      </w:r>
    </w:p>
    <w:p w14:paraId="116729EA"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Style w:val="Strong"/>
          <w:rFonts w:ascii="Arial" w:hAnsi="Arial" w:cs="Arial"/>
          <w:color w:val="464B51"/>
          <w:sz w:val="22"/>
          <w:szCs w:val="22"/>
        </w:rPr>
        <w:t xml:space="preserve">RATES OF PROTECTED ALLOWANCES </w:t>
      </w:r>
      <w:proofErr w:type="gramStart"/>
      <w:r w:rsidRPr="008C1600">
        <w:rPr>
          <w:rStyle w:val="Strong"/>
          <w:rFonts w:ascii="Arial" w:hAnsi="Arial" w:cs="Arial"/>
          <w:color w:val="464B51"/>
          <w:sz w:val="22"/>
          <w:szCs w:val="22"/>
        </w:rPr>
        <w:t>AT</w:t>
      </w:r>
      <w:proofErr w:type="gramEnd"/>
      <w:r w:rsidRPr="008C1600">
        <w:rPr>
          <w:rStyle w:val="Strong"/>
          <w:rFonts w:ascii="Arial" w:hAnsi="Arial" w:cs="Arial"/>
          <w:color w:val="464B51"/>
          <w:sz w:val="22"/>
          <w:szCs w:val="22"/>
        </w:rPr>
        <w:t xml:space="preserve"> 1 APRIL 2022</w:t>
      </w:r>
      <w:r w:rsidRPr="008C1600">
        <w:rPr>
          <w:rFonts w:ascii="Arial" w:hAnsi="Arial" w:cs="Arial"/>
          <w:b/>
          <w:bCs/>
          <w:color w:val="464B51"/>
          <w:sz w:val="22"/>
          <w:szCs w:val="22"/>
        </w:rPr>
        <w:br/>
      </w:r>
      <w:r w:rsidRPr="008C1600">
        <w:rPr>
          <w:rStyle w:val="Strong"/>
          <w:rFonts w:ascii="Arial" w:hAnsi="Arial" w:cs="Arial"/>
          <w:color w:val="464B51"/>
          <w:sz w:val="22"/>
          <w:szCs w:val="22"/>
        </w:rPr>
        <w:t>(FORMER APT&amp;C AGREEMENT (PURPLE BOOK))</w:t>
      </w:r>
    </w:p>
    <w:p w14:paraId="3DBFC129"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Style w:val="Strong"/>
          <w:rFonts w:ascii="Arial" w:hAnsi="Arial" w:cs="Arial"/>
          <w:color w:val="464B51"/>
          <w:sz w:val="22"/>
          <w:szCs w:val="22"/>
        </w:rPr>
        <w:t>Paragraph 28(3) Nursery Staffs in Educational Establishments - Special Educational Needs Allowance</w:t>
      </w:r>
    </w:p>
    <w:p w14:paraId="006222DB"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Style w:val="Strong"/>
          <w:rFonts w:ascii="Arial" w:hAnsi="Arial" w:cs="Arial"/>
          <w:color w:val="464B51"/>
          <w:sz w:val="22"/>
          <w:szCs w:val="22"/>
        </w:rPr>
        <w:t>1 April 2022</w:t>
      </w:r>
      <w:r w:rsidRPr="008C1600">
        <w:rPr>
          <w:rFonts w:ascii="Arial" w:hAnsi="Arial" w:cs="Arial"/>
          <w:color w:val="464B51"/>
          <w:sz w:val="22"/>
          <w:szCs w:val="22"/>
        </w:rPr>
        <w:br/>
        <w:t> £1,401</w:t>
      </w:r>
    </w:p>
    <w:p w14:paraId="4FDFE0AF"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Style w:val="Strong"/>
          <w:rFonts w:ascii="Arial" w:hAnsi="Arial" w:cs="Arial"/>
          <w:color w:val="464B51"/>
          <w:sz w:val="22"/>
          <w:szCs w:val="22"/>
        </w:rPr>
        <w:t>Paragraph 28(14) Laboratory / Workshop Technicians</w:t>
      </w:r>
    </w:p>
    <w:p w14:paraId="5ABB6B19"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Fonts w:ascii="Arial" w:hAnsi="Arial" w:cs="Arial"/>
          <w:color w:val="464B51"/>
          <w:sz w:val="22"/>
          <w:szCs w:val="22"/>
        </w:rPr>
        <w:t>City and Guilds Science Laboratory Technician’s Certificate Allowance:</w:t>
      </w:r>
    </w:p>
    <w:p w14:paraId="630877EB"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Style w:val="Strong"/>
          <w:rFonts w:ascii="Arial" w:hAnsi="Arial" w:cs="Arial"/>
          <w:color w:val="464B51"/>
          <w:sz w:val="22"/>
          <w:szCs w:val="22"/>
        </w:rPr>
        <w:t>1 April 2022</w:t>
      </w:r>
      <w:r w:rsidRPr="008C1600">
        <w:rPr>
          <w:rFonts w:ascii="Arial" w:hAnsi="Arial" w:cs="Arial"/>
          <w:color w:val="464B51"/>
          <w:sz w:val="22"/>
          <w:szCs w:val="22"/>
        </w:rPr>
        <w:br/>
        <w:t>£228</w:t>
      </w:r>
    </w:p>
    <w:p w14:paraId="56ED6A68"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Fonts w:ascii="Arial" w:hAnsi="Arial" w:cs="Arial"/>
          <w:color w:val="464B51"/>
          <w:sz w:val="22"/>
          <w:szCs w:val="22"/>
        </w:rPr>
        <w:t>City and Guilds Laboratory Technician’s Advanced Certificate Allowance:</w:t>
      </w:r>
    </w:p>
    <w:p w14:paraId="6D17F12B"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Style w:val="Strong"/>
          <w:rFonts w:ascii="Arial" w:hAnsi="Arial" w:cs="Arial"/>
          <w:color w:val="464B51"/>
          <w:sz w:val="22"/>
          <w:szCs w:val="22"/>
        </w:rPr>
        <w:t>1 April 2022</w:t>
      </w:r>
      <w:r w:rsidRPr="008C1600">
        <w:rPr>
          <w:rFonts w:ascii="Arial" w:hAnsi="Arial" w:cs="Arial"/>
          <w:color w:val="464B51"/>
          <w:sz w:val="22"/>
          <w:szCs w:val="22"/>
        </w:rPr>
        <w:br/>
        <w:t>£165</w:t>
      </w:r>
    </w:p>
    <w:p w14:paraId="4A8BF336"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Style w:val="Strong"/>
          <w:rFonts w:ascii="Arial" w:hAnsi="Arial" w:cs="Arial"/>
          <w:color w:val="464B51"/>
          <w:sz w:val="22"/>
          <w:szCs w:val="22"/>
        </w:rPr>
        <w:t>Paragraph 32 London Weighting and Fringe Area Allowances £ Per Annum</w:t>
      </w:r>
    </w:p>
    <w:p w14:paraId="75FE2A5E" w14:textId="77777777" w:rsidR="008C1600" w:rsidRPr="008C1600" w:rsidRDefault="008C1600" w:rsidP="008C1600">
      <w:pPr>
        <w:pStyle w:val="NormalWeb"/>
        <w:shd w:val="clear" w:color="auto" w:fill="FFFFFF"/>
        <w:spacing w:before="0" w:beforeAutospacing="0" w:after="300" w:afterAutospacing="0"/>
        <w:rPr>
          <w:rFonts w:ascii="Arial" w:hAnsi="Arial" w:cs="Arial"/>
          <w:color w:val="464B51"/>
          <w:sz w:val="22"/>
          <w:szCs w:val="22"/>
        </w:rPr>
      </w:pPr>
      <w:r w:rsidRPr="008C1600">
        <w:rPr>
          <w:rFonts w:ascii="Arial" w:hAnsi="Arial" w:cs="Arial"/>
          <w:color w:val="464B51"/>
          <w:sz w:val="22"/>
          <w:szCs w:val="22"/>
        </w:rPr>
        <w:t>Inner Fringe Area:</w:t>
      </w:r>
    </w:p>
    <w:p w14:paraId="32AC4A7D" w14:textId="77777777" w:rsidR="008C1600" w:rsidRDefault="008C1600" w:rsidP="008C1600">
      <w:pPr>
        <w:pStyle w:val="NormalWeb"/>
        <w:shd w:val="clear" w:color="auto" w:fill="FFFFFF"/>
        <w:spacing w:before="0" w:beforeAutospacing="0" w:after="300" w:afterAutospacing="0"/>
        <w:rPr>
          <w:rFonts w:ascii="Arial" w:hAnsi="Arial" w:cs="Arial"/>
          <w:color w:val="464B51"/>
          <w:sz w:val="27"/>
          <w:szCs w:val="27"/>
        </w:rPr>
      </w:pPr>
      <w:r w:rsidRPr="008C1600">
        <w:rPr>
          <w:rStyle w:val="Strong"/>
          <w:rFonts w:ascii="Arial" w:hAnsi="Arial" w:cs="Arial"/>
          <w:color w:val="464B51"/>
          <w:sz w:val="22"/>
          <w:szCs w:val="22"/>
        </w:rPr>
        <w:t>1 April 2022</w:t>
      </w:r>
      <w:r w:rsidRPr="008C1600">
        <w:rPr>
          <w:rFonts w:ascii="Arial" w:hAnsi="Arial" w:cs="Arial"/>
          <w:color w:val="464B51"/>
          <w:sz w:val="22"/>
          <w:szCs w:val="22"/>
        </w:rPr>
        <w:br/>
        <w:t>£951</w:t>
      </w:r>
      <w:r w:rsidRPr="008C1600">
        <w:rPr>
          <w:rFonts w:ascii="Arial" w:hAnsi="Arial" w:cs="Arial"/>
          <w:color w:val="464B51"/>
          <w:sz w:val="22"/>
          <w:szCs w:val="22"/>
        </w:rPr>
        <w:br/>
        <w:t>    </w:t>
      </w:r>
      <w:r w:rsidRPr="008C1600">
        <w:rPr>
          <w:rFonts w:ascii="Arial" w:hAnsi="Arial" w:cs="Arial"/>
          <w:color w:val="464B51"/>
          <w:sz w:val="22"/>
          <w:szCs w:val="22"/>
        </w:rPr>
        <w:br/>
        <w:t>Outer Fringe Area:</w:t>
      </w:r>
      <w:r w:rsidRPr="008C1600">
        <w:rPr>
          <w:rFonts w:ascii="Arial" w:hAnsi="Arial" w:cs="Arial"/>
          <w:color w:val="464B51"/>
          <w:sz w:val="22"/>
          <w:szCs w:val="22"/>
        </w:rPr>
        <w:br/>
        <w:t>    </w:t>
      </w:r>
      <w:r w:rsidRPr="008C1600">
        <w:rPr>
          <w:rFonts w:ascii="Arial" w:hAnsi="Arial" w:cs="Arial"/>
          <w:color w:val="464B51"/>
          <w:sz w:val="22"/>
          <w:szCs w:val="22"/>
        </w:rPr>
        <w:br/>
      </w:r>
      <w:r w:rsidRPr="008C1600">
        <w:rPr>
          <w:rStyle w:val="Strong"/>
          <w:rFonts w:ascii="Arial" w:hAnsi="Arial" w:cs="Arial"/>
          <w:color w:val="464B51"/>
          <w:sz w:val="22"/>
          <w:szCs w:val="22"/>
        </w:rPr>
        <w:t>1 April 2022</w:t>
      </w:r>
      <w:r>
        <w:rPr>
          <w:rFonts w:ascii="Arial" w:hAnsi="Arial" w:cs="Arial"/>
          <w:color w:val="464B51"/>
          <w:sz w:val="27"/>
          <w:szCs w:val="27"/>
        </w:rPr>
        <w:br/>
        <w:t>£663</w:t>
      </w:r>
    </w:p>
    <w:p w14:paraId="3E5EE08B" w14:textId="77777777" w:rsidR="008B19D1" w:rsidRDefault="008B19D1">
      <w:r>
        <w:br w:type="page"/>
      </w:r>
    </w:p>
    <w:p w14:paraId="697CB9B0" w14:textId="77777777" w:rsidR="0012439F" w:rsidRDefault="0012439F"/>
    <w:sectPr w:rsidR="0012439F" w:rsidSect="008B19D1">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64"/>
    <w:rsid w:val="0012439F"/>
    <w:rsid w:val="00657C64"/>
    <w:rsid w:val="008B19D1"/>
    <w:rsid w:val="008C1600"/>
    <w:rsid w:val="00D6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1729"/>
  <w15:chartTrackingRefBased/>
  <w15:docId w15:val="{46AECB69-6126-40EA-B173-E057BE0D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B6"/>
  </w:style>
  <w:style w:type="paragraph" w:styleId="Heading1">
    <w:name w:val="heading 1"/>
    <w:basedOn w:val="Normal"/>
    <w:link w:val="Heading1Char"/>
    <w:uiPriority w:val="9"/>
    <w:qFormat/>
    <w:rsid w:val="00657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57C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57C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C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57C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57C6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57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7C64"/>
    <w:rPr>
      <w:b/>
      <w:bCs/>
    </w:rPr>
  </w:style>
  <w:style w:type="character" w:styleId="Hyperlink">
    <w:name w:val="Hyperlink"/>
    <w:basedOn w:val="DefaultParagraphFont"/>
    <w:uiPriority w:val="99"/>
    <w:semiHidden/>
    <w:unhideWhenUsed/>
    <w:rsid w:val="00657C64"/>
    <w:rPr>
      <w:color w:val="0000FF"/>
      <w:u w:val="single"/>
    </w:rPr>
  </w:style>
  <w:style w:type="character" w:styleId="Emphasis">
    <w:name w:val="Emphasis"/>
    <w:basedOn w:val="DefaultParagraphFont"/>
    <w:uiPriority w:val="20"/>
    <w:qFormat/>
    <w:rsid w:val="00657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3048">
      <w:bodyDiv w:val="1"/>
      <w:marLeft w:val="0"/>
      <w:marRight w:val="0"/>
      <w:marTop w:val="0"/>
      <w:marBottom w:val="0"/>
      <w:divBdr>
        <w:top w:val="none" w:sz="0" w:space="0" w:color="auto"/>
        <w:left w:val="none" w:sz="0" w:space="0" w:color="auto"/>
        <w:bottom w:val="none" w:sz="0" w:space="0" w:color="auto"/>
        <w:right w:val="none" w:sz="0" w:space="0" w:color="auto"/>
      </w:divBdr>
    </w:div>
    <w:div w:id="859467222">
      <w:bodyDiv w:val="1"/>
      <w:marLeft w:val="0"/>
      <w:marRight w:val="0"/>
      <w:marTop w:val="0"/>
      <w:marBottom w:val="0"/>
      <w:divBdr>
        <w:top w:val="none" w:sz="0" w:space="0" w:color="auto"/>
        <w:left w:val="none" w:sz="0" w:space="0" w:color="auto"/>
        <w:bottom w:val="none" w:sz="0" w:space="0" w:color="auto"/>
        <w:right w:val="none" w:sz="0" w:space="0" w:color="auto"/>
      </w:divBdr>
    </w:div>
    <w:div w:id="14604933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971">
          <w:marLeft w:val="0"/>
          <w:marRight w:val="0"/>
          <w:marTop w:val="0"/>
          <w:marBottom w:val="0"/>
          <w:divBdr>
            <w:top w:val="none" w:sz="0" w:space="0" w:color="auto"/>
            <w:left w:val="none" w:sz="0" w:space="0" w:color="auto"/>
            <w:bottom w:val="none" w:sz="0" w:space="0" w:color="auto"/>
            <w:right w:val="none" w:sz="0" w:space="0" w:color="auto"/>
          </w:divBdr>
          <w:divsChild>
            <w:div w:id="1001467593">
              <w:marLeft w:val="0"/>
              <w:marRight w:val="0"/>
              <w:marTop w:val="0"/>
              <w:marBottom w:val="0"/>
              <w:divBdr>
                <w:top w:val="none" w:sz="0" w:space="0" w:color="auto"/>
                <w:left w:val="none" w:sz="0" w:space="0" w:color="auto"/>
                <w:bottom w:val="none" w:sz="0" w:space="0" w:color="auto"/>
                <w:right w:val="none" w:sz="0" w:space="0" w:color="auto"/>
              </w:divBdr>
              <w:divsChild>
                <w:div w:id="684745653">
                  <w:marLeft w:val="-225"/>
                  <w:marRight w:val="-225"/>
                  <w:marTop w:val="0"/>
                  <w:marBottom w:val="0"/>
                  <w:divBdr>
                    <w:top w:val="none" w:sz="0" w:space="0" w:color="auto"/>
                    <w:left w:val="none" w:sz="0" w:space="0" w:color="auto"/>
                    <w:bottom w:val="none" w:sz="0" w:space="0" w:color="auto"/>
                    <w:right w:val="none" w:sz="0" w:space="0" w:color="auto"/>
                  </w:divBdr>
                  <w:divsChild>
                    <w:div w:id="19496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5673">
          <w:marLeft w:val="0"/>
          <w:marRight w:val="0"/>
          <w:marTop w:val="0"/>
          <w:marBottom w:val="0"/>
          <w:divBdr>
            <w:top w:val="none" w:sz="0" w:space="0" w:color="auto"/>
            <w:left w:val="none" w:sz="0" w:space="0" w:color="auto"/>
            <w:bottom w:val="none" w:sz="0" w:space="0" w:color="auto"/>
            <w:right w:val="none" w:sz="0" w:space="0" w:color="auto"/>
          </w:divBdr>
          <w:divsChild>
            <w:div w:id="9648825">
              <w:marLeft w:val="0"/>
              <w:marRight w:val="0"/>
              <w:marTop w:val="0"/>
              <w:marBottom w:val="0"/>
              <w:divBdr>
                <w:top w:val="none" w:sz="0" w:space="0" w:color="auto"/>
                <w:left w:val="none" w:sz="0" w:space="0" w:color="auto"/>
                <w:bottom w:val="none" w:sz="0" w:space="0" w:color="auto"/>
                <w:right w:val="none" w:sz="0" w:space="0" w:color="auto"/>
              </w:divBdr>
              <w:divsChild>
                <w:div w:id="642000452">
                  <w:marLeft w:val="0"/>
                  <w:marRight w:val="0"/>
                  <w:marTop w:val="0"/>
                  <w:marBottom w:val="0"/>
                  <w:divBdr>
                    <w:top w:val="none" w:sz="0" w:space="0" w:color="auto"/>
                    <w:left w:val="none" w:sz="0" w:space="0" w:color="auto"/>
                    <w:bottom w:val="none" w:sz="0" w:space="0" w:color="auto"/>
                    <w:right w:val="none" w:sz="0" w:space="0" w:color="auto"/>
                  </w:divBdr>
                  <w:divsChild>
                    <w:div w:id="1736969384">
                      <w:marLeft w:val="-225"/>
                      <w:marRight w:val="-225"/>
                      <w:marTop w:val="0"/>
                      <w:marBottom w:val="0"/>
                      <w:divBdr>
                        <w:top w:val="none" w:sz="0" w:space="0" w:color="auto"/>
                        <w:left w:val="none" w:sz="0" w:space="0" w:color="auto"/>
                        <w:bottom w:val="none" w:sz="0" w:space="0" w:color="auto"/>
                        <w:right w:val="none" w:sz="0" w:space="0" w:color="auto"/>
                      </w:divBdr>
                      <w:divsChild>
                        <w:div w:id="1872377076">
                          <w:marLeft w:val="0"/>
                          <w:marRight w:val="0"/>
                          <w:marTop w:val="0"/>
                          <w:marBottom w:val="0"/>
                          <w:divBdr>
                            <w:top w:val="none" w:sz="0" w:space="0" w:color="auto"/>
                            <w:left w:val="none" w:sz="0" w:space="0" w:color="auto"/>
                            <w:bottom w:val="none" w:sz="0" w:space="0" w:color="auto"/>
                            <w:right w:val="none" w:sz="0" w:space="0" w:color="auto"/>
                          </w:divBdr>
                        </w:div>
                        <w:div w:id="964166225">
                          <w:marLeft w:val="0"/>
                          <w:marRight w:val="0"/>
                          <w:marTop w:val="0"/>
                          <w:marBottom w:val="0"/>
                          <w:divBdr>
                            <w:top w:val="none" w:sz="0" w:space="0" w:color="auto"/>
                            <w:left w:val="none" w:sz="0" w:space="0" w:color="auto"/>
                            <w:bottom w:val="none" w:sz="0" w:space="0" w:color="auto"/>
                            <w:right w:val="none" w:sz="0" w:space="0" w:color="auto"/>
                          </w:divBdr>
                          <w:divsChild>
                            <w:div w:id="2116903951">
                              <w:marLeft w:val="0"/>
                              <w:marRight w:val="0"/>
                              <w:marTop w:val="0"/>
                              <w:marBottom w:val="450"/>
                              <w:divBdr>
                                <w:top w:val="none" w:sz="0" w:space="0" w:color="auto"/>
                                <w:left w:val="none" w:sz="0" w:space="0" w:color="auto"/>
                                <w:bottom w:val="none" w:sz="0" w:space="0" w:color="auto"/>
                                <w:right w:val="none" w:sz="0" w:space="0" w:color="auto"/>
                              </w:divBdr>
                              <w:divsChild>
                                <w:div w:id="5121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psregs.org/" TargetMode="External"/><Relationship Id="rId3" Type="http://schemas.openxmlformats.org/officeDocument/2006/relationships/webSettings" Target="webSettings.xml"/><Relationship Id="rId7" Type="http://schemas.openxmlformats.org/officeDocument/2006/relationships/hyperlink" Target="https://www.lgpsregs.org/employer-resources/index.php"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gpslibrary.org/assets/gas/ew/HRv4.1c.pdf" TargetMode="External"/><Relationship Id="rId11" Type="http://schemas.openxmlformats.org/officeDocument/2006/relationships/customXml" Target="../customXml/item1.xml"/><Relationship Id="rId5" Type="http://schemas.openxmlformats.org/officeDocument/2006/relationships/hyperlink" Target="mailto:%20l.government@unison.co.uk" TargetMode="External"/><Relationship Id="rId10" Type="http://schemas.openxmlformats.org/officeDocument/2006/relationships/theme" Target="theme/theme1.xml"/><Relationship Id="rId4" Type="http://schemas.openxmlformats.org/officeDocument/2006/relationships/hyperlink" Target="mailto:info@local.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52B9CCD80A44F991AA6A9D4DFDC2B" ma:contentTypeVersion="16" ma:contentTypeDescription="Create a new document." ma:contentTypeScope="" ma:versionID="5554e3ce0556106c755cf6df35f1c867">
  <xsd:schema xmlns:xsd="http://www.w3.org/2001/XMLSchema" xmlns:xs="http://www.w3.org/2001/XMLSchema" xmlns:p="http://schemas.microsoft.com/office/2006/metadata/properties" xmlns:ns2="1af8f33d-c488-4273-b512-66dc583439c7" xmlns:ns3="e1cd3baf-de16-470e-9b68-bc82e4b46a77" targetNamespace="http://schemas.microsoft.com/office/2006/metadata/properties" ma:root="true" ma:fieldsID="0da9d639eff0fd3e8a183c5c91ff254c" ns2:_="" ns3:_="">
    <xsd:import namespace="1af8f33d-c488-4273-b512-66dc583439c7"/>
    <xsd:import namespace="e1cd3baf-de16-470e-9b68-bc82e4b46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8f33d-c488-4273-b512-66dc58343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9ac3ec-5a88-4949-9178-0a1d0cc474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d3baf-de16-470e-9b68-bc82e4b46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bcf7df-3235-4fd4-9519-8be5ca74ebb7}" ma:internalName="TaxCatchAll" ma:showField="CatchAllData" ma:web="e1cd3baf-de16-470e-9b68-bc82e4b46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B7CC2-4475-4DC8-95A4-1CD2979DDFCC}"/>
</file>

<file path=customXml/itemProps2.xml><?xml version="1.0" encoding="utf-8"?>
<ds:datastoreItem xmlns:ds="http://schemas.openxmlformats.org/officeDocument/2006/customXml" ds:itemID="{B455E4FA-29BB-488E-B11C-15B53DA13E34}"/>
</file>

<file path=docProps/app.xml><?xml version="1.0" encoding="utf-8"?>
<Properties xmlns="http://schemas.openxmlformats.org/officeDocument/2006/extended-properties" xmlns:vt="http://schemas.openxmlformats.org/officeDocument/2006/docPropsVTypes">
  <Template>Normal</Template>
  <TotalTime>5</TotalTime>
  <Pages>5</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Hatswell</dc:creator>
  <cp:keywords/>
  <dc:description/>
  <cp:lastModifiedBy>Louise Hatswell</cp:lastModifiedBy>
  <cp:revision>3</cp:revision>
  <dcterms:created xsi:type="dcterms:W3CDTF">2022-11-01T17:11:00Z</dcterms:created>
  <dcterms:modified xsi:type="dcterms:W3CDTF">2022-11-01T17:16:00Z</dcterms:modified>
</cp:coreProperties>
</file>